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AB1D48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3E2D4F" w:rsidRPr="003E2D4F">
        <w:rPr>
          <w:rFonts w:ascii="Times New Roman" w:hAnsi="Times New Roman" w:cs="Times New Roman"/>
          <w:b/>
          <w:sz w:val="24"/>
          <w:szCs w:val="24"/>
          <w:lang w:val="uk-UA"/>
        </w:rPr>
        <w:t>31220000-4, елементи електричних схем</w:t>
      </w:r>
      <w:r w:rsidR="00470D5B" w:rsidRPr="00AB1D4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71251" w:rsidRPr="007C43B8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ме</w:t>
      </w:r>
      <w:r w:rsidR="003E2D4F">
        <w:rPr>
          <w:rFonts w:ascii="Times New Roman" w:hAnsi="Times New Roman" w:cs="Times New Roman"/>
          <w:sz w:val="24"/>
          <w:szCs w:val="24"/>
          <w:lang w:val="uk-UA"/>
        </w:rPr>
        <w:t>тою забезпечення потреб ВП РАЕС у електричній апаратурі</w:t>
      </w:r>
      <w:r w:rsidR="003E2D4F" w:rsidRPr="004D111B">
        <w:rPr>
          <w:rFonts w:ascii="Times New Roman" w:hAnsi="Times New Roman" w:cs="Times New Roman"/>
          <w:sz w:val="24"/>
          <w:szCs w:val="24"/>
          <w:lang w:val="uk-UA"/>
        </w:rPr>
        <w:t xml:space="preserve"> для можливості </w:t>
      </w:r>
      <w:r w:rsidR="003E2D4F">
        <w:rPr>
          <w:rFonts w:ascii="Times New Roman" w:hAnsi="Times New Roman" w:cs="Times New Roman"/>
          <w:sz w:val="24"/>
          <w:szCs w:val="24"/>
          <w:lang w:val="uk-UA"/>
        </w:rPr>
        <w:t>проведення ремонтних робіт на об</w:t>
      </w:r>
      <w:r w:rsidR="003E2D4F" w:rsidRPr="003E2D4F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3E2D4F">
        <w:rPr>
          <w:rFonts w:ascii="Times New Roman" w:hAnsi="Times New Roman" w:cs="Times New Roman"/>
          <w:sz w:val="24"/>
          <w:szCs w:val="24"/>
          <w:lang w:val="uk-UA"/>
        </w:rPr>
        <w:t xml:space="preserve">єктах ВП РАЕС та безпечної експлуатації електричних приладів 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3E2D4F" w:rsidRPr="003E2D4F">
        <w:rPr>
          <w:rFonts w:ascii="Times New Roman" w:hAnsi="Times New Roman" w:cs="Times New Roman"/>
          <w:sz w:val="24"/>
          <w:szCs w:val="24"/>
          <w:lang w:val="uk-UA"/>
        </w:rPr>
        <w:t>31220000-4, елементи електричних схем</w:t>
      </w:r>
      <w:r w:rsidR="004D111B" w:rsidRPr="004D11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43B8" w:rsidRPr="007C43B8" w:rsidRDefault="007C43B8" w:rsidP="007C43B8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7C43B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7C43B8" w:rsidRPr="007C43B8" w:rsidRDefault="007C43B8" w:rsidP="007C43B8">
      <w:pPr>
        <w:spacing w:after="16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hyperlink r:id="rId5" w:history="1">
        <w:r w:rsidRPr="007C43B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7C43B8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UA-2022-12-28-012625-a</w:t>
        </w:r>
      </w:hyperlink>
      <w:r w:rsidRPr="007C43B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</w:p>
    <w:p w:rsidR="007C43B8" w:rsidRPr="007C43B8" w:rsidRDefault="007C43B8" w:rsidP="00971251">
      <w:pPr>
        <w:ind w:firstLine="567"/>
        <w:jc w:val="both"/>
        <w:rPr>
          <w:lang w:val="uk-UA"/>
        </w:rPr>
      </w:pPr>
    </w:p>
    <w:p w:rsidR="00336B7A" w:rsidRPr="00AB1D48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B1D48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Замовника з урахуванням затвердж</w:t>
      </w:r>
      <w:r w:rsidRPr="00AB1D48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7C5FB7" w:rsidRPr="00AB1D48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куваної 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25ED"/>
    <w:rsid w:val="00014025"/>
    <w:rsid w:val="0019164D"/>
    <w:rsid w:val="00193F48"/>
    <w:rsid w:val="00336B7A"/>
    <w:rsid w:val="00394DDA"/>
    <w:rsid w:val="003E2D4F"/>
    <w:rsid w:val="00470D5B"/>
    <w:rsid w:val="004D111B"/>
    <w:rsid w:val="005D2AD8"/>
    <w:rsid w:val="007607F9"/>
    <w:rsid w:val="007B0331"/>
    <w:rsid w:val="007C43B8"/>
    <w:rsid w:val="007C5FB7"/>
    <w:rsid w:val="008342C8"/>
    <w:rsid w:val="00971251"/>
    <w:rsid w:val="00A67C9C"/>
    <w:rsid w:val="00AB1D48"/>
    <w:rsid w:val="00AD1A93"/>
    <w:rsid w:val="00C55935"/>
    <w:rsid w:val="00CE4E68"/>
    <w:rsid w:val="00CF2DD5"/>
    <w:rsid w:val="00DA30BD"/>
    <w:rsid w:val="00E9682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3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2022-12-28T13:50:00Z</dcterms:created>
  <dcterms:modified xsi:type="dcterms:W3CDTF">2022-12-28T13:50:00Z</dcterms:modified>
</cp:coreProperties>
</file>