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3F7CAA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C3B27" w:rsidRPr="003C3B27">
        <w:rPr>
          <w:rFonts w:ascii="Times New Roman" w:hAnsi="Times New Roman" w:cs="Times New Roman"/>
          <w:b/>
          <w:sz w:val="24"/>
          <w:szCs w:val="24"/>
          <w:lang w:val="uk-UA"/>
        </w:rPr>
        <w:t>38410000-2 Лічильні прилади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75F5A" w:rsidRDefault="00817950" w:rsidP="003F7C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Комплектуючі до іономірів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Monitor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90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>, (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трубки 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TYGON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3.2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x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1.6</w:t>
      </w:r>
      <w:r w:rsidR="00465A54" w:rsidRPr="00831E75">
        <w:rPr>
          <w:rFonts w:ascii="Times New Roman" w:hAnsi="Times New Roman" w:cs="Times New Roman"/>
          <w:sz w:val="24"/>
          <w:szCs w:val="24"/>
          <w:lang w:eastAsia="ru-RU"/>
        </w:rPr>
        <w:t>mm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силіконова </w:t>
      </w:r>
      <w:r w:rsidR="00465A54" w:rsidRPr="0057583A">
        <w:rPr>
          <w:rFonts w:ascii="Times New Roman" w:hAnsi="Times New Roman" w:cs="Times New Roman"/>
          <w:sz w:val="24"/>
          <w:szCs w:val="24"/>
          <w:lang w:eastAsia="ru-RU"/>
        </w:rPr>
        <w:t>BL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120+2110-18</w:t>
      </w:r>
      <w:r w:rsidR="00465A54" w:rsidRPr="0057583A">
        <w:rPr>
          <w:rFonts w:ascii="Times New Roman" w:hAnsi="Times New Roman" w:cs="Times New Roman"/>
          <w:sz w:val="24"/>
          <w:szCs w:val="24"/>
          <w:lang w:eastAsia="ru-RU"/>
        </w:rPr>
        <w:t>N</w:t>
      </w:r>
      <w:r w:rsidR="00465A54" w:rsidRPr="004143CE">
        <w:rPr>
          <w:rFonts w:ascii="Times New Roman" w:hAnsi="Times New Roman" w:cs="Times New Roman"/>
          <w:sz w:val="24"/>
          <w:szCs w:val="24"/>
          <w:lang w:val="uk-UA" w:eastAsia="ru-RU"/>
        </w:rPr>
        <w:t>, ПВХ 1/8"х1/16", 10/2", 3/32"х1/16", 5/32"х1/16", Д08, Д16, Д40, Д48</w:t>
      </w:r>
      <w:r w:rsidRPr="004143C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входять до складу системи автоматичного хімічного контролю водно-хімічного режиму (АХК ВХР) другого контуру та продувної води ПГ енергоблоків №1-4 РАЕС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1635F" w:rsidRPr="00F1635F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F1635F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38410000-2</w:t>
      </w:r>
      <w:r w:rsidRPr="00FE3365">
        <w:rPr>
          <w:szCs w:val="26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2755B">
        <w:rPr>
          <w:rFonts w:ascii="Times New Roman" w:hAnsi="Times New Roman" w:cs="Times New Roman"/>
          <w:sz w:val="24"/>
          <w:szCs w:val="24"/>
          <w:lang w:val="uk-UA"/>
        </w:rPr>
        <w:t>Лічильні прилади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75F5A" w:rsidRPr="00175F5A" w:rsidRDefault="001479F1" w:rsidP="00175F5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5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F5A" w:rsidRPr="00175F5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75F5A" w:rsidRPr="00175F5A" w:rsidRDefault="00175F5A" w:rsidP="00175F5A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175F5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75F5A">
          <w:rPr>
            <w:lang w:val="en-US"/>
          </w:rPr>
          <w:t xml:space="preserve"> </w:t>
        </w:r>
        <w:r w:rsidRPr="00175F5A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UA-2022-12-26-017179-a</w:t>
        </w:r>
      </w:hyperlink>
      <w:r w:rsidRPr="00175F5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253C0A" w:rsidRDefault="00253C0A" w:rsidP="003F7CA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479F1"/>
    <w:rsid w:val="00175F5A"/>
    <w:rsid w:val="0019164D"/>
    <w:rsid w:val="00193F48"/>
    <w:rsid w:val="00205EF3"/>
    <w:rsid w:val="00253C0A"/>
    <w:rsid w:val="002B4DA9"/>
    <w:rsid w:val="00336B7A"/>
    <w:rsid w:val="003C3B27"/>
    <w:rsid w:val="003F7CAA"/>
    <w:rsid w:val="00465A54"/>
    <w:rsid w:val="00470D5B"/>
    <w:rsid w:val="005D2AD8"/>
    <w:rsid w:val="00686943"/>
    <w:rsid w:val="006A76A9"/>
    <w:rsid w:val="007A0539"/>
    <w:rsid w:val="007B0331"/>
    <w:rsid w:val="007B07E3"/>
    <w:rsid w:val="00810B90"/>
    <w:rsid w:val="00817950"/>
    <w:rsid w:val="00971251"/>
    <w:rsid w:val="00AC6ABA"/>
    <w:rsid w:val="00AD1A93"/>
    <w:rsid w:val="00CE4E68"/>
    <w:rsid w:val="00CF2DD5"/>
    <w:rsid w:val="00DA30BD"/>
    <w:rsid w:val="00F1635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2022-12-27T05:52:00Z</dcterms:created>
  <dcterms:modified xsi:type="dcterms:W3CDTF">2022-12-27T05:52:00Z</dcterms:modified>
</cp:coreProperties>
</file>