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F64DC9" w:rsidRPr="00F64DC9">
        <w:rPr>
          <w:rFonts w:ascii="Times New Roman" w:hAnsi="Times New Roman" w:cs="Times New Roman"/>
          <w:b/>
          <w:sz w:val="24"/>
          <w:szCs w:val="24"/>
        </w:rPr>
        <w:t>42</w:t>
      </w:r>
      <w:r w:rsidR="0005722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3331F">
        <w:rPr>
          <w:rFonts w:ascii="Times New Roman" w:hAnsi="Times New Roman" w:cs="Times New Roman"/>
          <w:b/>
          <w:sz w:val="24"/>
          <w:szCs w:val="24"/>
          <w:lang w:val="uk-UA"/>
        </w:rPr>
        <w:t>10000-</w:t>
      </w:r>
      <w:r w:rsidR="0005722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B1F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349B">
        <w:rPr>
          <w:rFonts w:ascii="Times New Roman" w:hAnsi="Times New Roman" w:cs="Times New Roman"/>
          <w:b/>
          <w:sz w:val="24"/>
          <w:szCs w:val="24"/>
          <w:lang w:val="uk-UA"/>
        </w:rPr>
        <w:t>Мембрани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6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 xml:space="preserve">ремонті турбін К-1000-60/3000 </w:t>
      </w:r>
      <w:r w:rsidR="00232C66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873CA">
        <w:rPr>
          <w:rFonts w:ascii="Times New Roman" w:hAnsi="Times New Roman" w:cs="Times New Roman"/>
          <w:sz w:val="24"/>
          <w:szCs w:val="24"/>
          <w:lang w:val="uk-UA"/>
        </w:rPr>
        <w:t>відкриті торги на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0572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3331F" w:rsidRPr="00232C66">
        <w:rPr>
          <w:rFonts w:ascii="Times New Roman" w:hAnsi="Times New Roman" w:cs="Times New Roman"/>
          <w:sz w:val="24"/>
          <w:szCs w:val="24"/>
          <w:lang w:val="uk-UA"/>
        </w:rPr>
        <w:t>10000-</w:t>
      </w:r>
      <w:r w:rsidR="000572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B1F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49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Мембрани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роботи даного обладнання впливає на роботу, як технологічних систем так і енергоблоку в цілому та може призвести до аварійних ситуацій. Таким чином проведення своєчасних та якісних ремонтів 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 xml:space="preserve">турбін К-1000-60/3000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безпосередньо впливає на безпечну роботу АЕС та виробництво електроенергії.</w:t>
      </w:r>
    </w:p>
    <w:p w:rsidR="00405580" w:rsidRDefault="00405580" w:rsidP="0040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5" w:tgtFrame="_blank" w:history="1">
        <w:r w:rsidRPr="00405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UA</w:t>
        </w:r>
        <w:r w:rsidRPr="00405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-2022-11-02-011017-</w:t>
        </w:r>
        <w:r w:rsidRPr="00405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</w:hyperlink>
    </w:p>
    <w:p w:rsidR="00405580" w:rsidRPr="00405580" w:rsidRDefault="00405580" w:rsidP="0040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6B1FC3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140E9E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73DC"/>
    <w:rsid w:val="00014025"/>
    <w:rsid w:val="0003331F"/>
    <w:rsid w:val="0005722E"/>
    <w:rsid w:val="00140E9E"/>
    <w:rsid w:val="0019164D"/>
    <w:rsid w:val="00193F48"/>
    <w:rsid w:val="00232C66"/>
    <w:rsid w:val="00336B7A"/>
    <w:rsid w:val="00405580"/>
    <w:rsid w:val="00470D5B"/>
    <w:rsid w:val="004873CA"/>
    <w:rsid w:val="005D2AD8"/>
    <w:rsid w:val="006B1FC3"/>
    <w:rsid w:val="007B0331"/>
    <w:rsid w:val="0081349B"/>
    <w:rsid w:val="00846F1A"/>
    <w:rsid w:val="00971251"/>
    <w:rsid w:val="00AD1A93"/>
    <w:rsid w:val="00CC72E9"/>
    <w:rsid w:val="00CE4E68"/>
    <w:rsid w:val="00CF2DD5"/>
    <w:rsid w:val="00DA30BD"/>
    <w:rsid w:val="00F64DC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ACBD"/>
  <w15:docId w15:val="{88F44A9F-E8F3-44CE-B20F-7A98538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11017-a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2022-11-02T13:29:00Z</dcterms:created>
  <dcterms:modified xsi:type="dcterms:W3CDTF">2022-11-02T13:45:00Z</dcterms:modified>
</cp:coreProperties>
</file>