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D67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D1AB9" w:rsidRPr="00FD1AB9">
        <w:rPr>
          <w:rFonts w:ascii="Times New Roman" w:hAnsi="Times New Roman" w:cs="Times New Roman"/>
          <w:sz w:val="24"/>
          <w:szCs w:val="24"/>
        </w:rPr>
        <w:t>24510000</w:t>
      </w:r>
      <w:r w:rsidR="00552291" w:rsidRPr="00FD1AB9"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="00FD1AB9" w:rsidRPr="00FD1AB9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FD1AB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D1AB9">
        <w:rPr>
          <w:rFonts w:ascii="Times New Roman" w:hAnsi="Times New Roman" w:cs="Times New Roman"/>
          <w:sz w:val="24"/>
          <w:szCs w:val="24"/>
          <w:lang w:val="uk-UA" w:eastAsia="uk-UA"/>
        </w:rPr>
        <w:t>Етиленові полімери у первинній формі</w:t>
      </w:r>
      <w:r w:rsidR="00552291" w:rsidRPr="0055229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FD1AB9" w:rsidRDefault="00FD1AB9" w:rsidP="009D67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Pr="0021529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виконання ремонтних робіт, згідно річного графіку виведення обладнання в ППР 202</w:t>
      </w:r>
      <w:r w:rsidR="001B0D4C" w:rsidRPr="001B0D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2</w:t>
      </w:r>
      <w:r w:rsidR="00D82F2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21529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р. енергоблоків ВП РАЕС: для виконання ремонтних робіт на електричних двигунах 6 та 0,4 кВ та газо-масляних систем турбогенераторів; </w:t>
      </w:r>
      <w:r w:rsidRPr="00215299">
        <w:rPr>
          <w:rFonts w:ascii="Times New Roman" w:hAnsi="Times New Roman"/>
          <w:color w:val="000000"/>
          <w:sz w:val="24"/>
          <w:szCs w:val="24"/>
          <w:lang w:val="uk-UA"/>
        </w:rPr>
        <w:t>для маслозахисних кілець підшипників до турбіни К-1000-60/3000 Ø10 мм, колін системи зроше</w:t>
      </w:r>
      <w:r w:rsidR="00D82F27">
        <w:rPr>
          <w:rFonts w:ascii="Times New Roman" w:hAnsi="Times New Roman"/>
          <w:color w:val="000000"/>
          <w:sz w:val="24"/>
          <w:szCs w:val="24"/>
          <w:lang w:val="uk-UA"/>
        </w:rPr>
        <w:t>ння ЦНТ турбіни К-220-44 Ø50 мм</w:t>
      </w:r>
      <w:r w:rsidRPr="00215299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DB2251">
        <w:rPr>
          <w:rFonts w:ascii="Times New Roman" w:hAnsi="Times New Roman"/>
          <w:color w:val="000000"/>
          <w:sz w:val="24"/>
          <w:szCs w:val="24"/>
          <w:lang w:val="uk-UA"/>
        </w:rPr>
        <w:t xml:space="preserve"> ремонту гідравлічних домкратів </w:t>
      </w:r>
      <w:bookmarkStart w:id="0" w:name="_GoBack"/>
      <w:bookmarkEnd w:id="0"/>
      <w:r w:rsidR="00D82F27">
        <w:rPr>
          <w:rFonts w:ascii="Times New Roman" w:hAnsi="Times New Roman"/>
          <w:color w:val="000000"/>
          <w:sz w:val="24"/>
          <w:szCs w:val="24"/>
          <w:lang w:val="uk-UA"/>
        </w:rPr>
        <w:t>–</w:t>
      </w:r>
      <w:r w:rsidRPr="00215299">
        <w:rPr>
          <w:rFonts w:ascii="Times New Roman" w:hAnsi="Times New Roman"/>
          <w:color w:val="000000"/>
          <w:sz w:val="24"/>
          <w:szCs w:val="24"/>
          <w:lang w:val="uk-UA"/>
        </w:rPr>
        <w:t xml:space="preserve"> які застосовуються для оживлення роторів (щоб викотити вкладиш) турбін К-1000-60/3000 Ø20 мм. і Ø10</w:t>
      </w:r>
      <w:r w:rsidR="00D82F27">
        <w:rPr>
          <w:rFonts w:ascii="Times New Roman" w:hAnsi="Times New Roman"/>
          <w:color w:val="000000"/>
          <w:sz w:val="24"/>
          <w:szCs w:val="24"/>
          <w:lang w:val="uk-UA"/>
        </w:rPr>
        <w:t>0 мм;  для  фланцевих роз’</w:t>
      </w:r>
      <w:r w:rsidRPr="00215299">
        <w:rPr>
          <w:rFonts w:ascii="Times New Roman" w:hAnsi="Times New Roman"/>
          <w:color w:val="000000"/>
          <w:sz w:val="24"/>
          <w:szCs w:val="24"/>
          <w:lang w:val="uk-UA"/>
        </w:rPr>
        <w:t>ємів м/проводів систем змащування та ущільнення вала генератора турбін К-220-44, К-1</w:t>
      </w:r>
      <w:r w:rsidR="00D82F27">
        <w:rPr>
          <w:rFonts w:ascii="Times New Roman" w:hAnsi="Times New Roman"/>
          <w:color w:val="000000"/>
          <w:sz w:val="24"/>
          <w:szCs w:val="24"/>
          <w:lang w:val="uk-UA"/>
        </w:rPr>
        <w:t>000-60/3000; для ущільнення роз’</w:t>
      </w:r>
      <w:r w:rsidRPr="00215299">
        <w:rPr>
          <w:rFonts w:ascii="Times New Roman" w:hAnsi="Times New Roman"/>
          <w:color w:val="000000"/>
          <w:sz w:val="24"/>
          <w:szCs w:val="24"/>
          <w:lang w:val="uk-UA"/>
        </w:rPr>
        <w:t xml:space="preserve">ємів корпусів обладнання систем охолодження статора генератора,  ущільнення валу генератора турбін К-220-44, К-1000-60/3000; сильфонної арматури; для ущільнення проходок, контактів роз’ємів та контактів датчиків температурного контролю підшипників турбогенераторів, насосів, та обладнання системи контролю механічних величин турбіни (СКМВТ); </w:t>
      </w:r>
      <w:r w:rsidRPr="0021529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для </w:t>
      </w:r>
      <w:r w:rsidR="009D6775" w:rsidRPr="00215299">
        <w:rPr>
          <w:rFonts w:ascii="Times New Roman" w:hAnsi="Times New Roman"/>
          <w:color w:val="000000"/>
          <w:sz w:val="24"/>
          <w:szCs w:val="24"/>
          <w:lang w:val="uk-UA" w:eastAsia="ru-RU"/>
        </w:rPr>
        <w:t>з’єднання</w:t>
      </w:r>
      <w:r w:rsidRPr="0021529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вузла ущільнення "гайка-болт"  г</w:t>
      </w:r>
      <w:r w:rsidR="00D82F2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ідрозатворів  басейна витримки </w:t>
      </w:r>
      <w:r w:rsidRPr="00215299">
        <w:rPr>
          <w:rFonts w:ascii="Times New Roman" w:hAnsi="Times New Roman"/>
          <w:color w:val="000000"/>
          <w:sz w:val="24"/>
          <w:szCs w:val="24"/>
          <w:lang w:val="uk-UA" w:eastAsia="ru-RU"/>
        </w:rPr>
        <w:t>енергоблоків в системі перевантаження ядерного палива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9D6775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в</w:t>
      </w:r>
      <w:r w:rsidR="009D6775" w:rsidRPr="009D6775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Pr="00FD1AB9">
        <w:rPr>
          <w:rFonts w:ascii="Times New Roman" w:hAnsi="Times New Roman" w:cs="Times New Roman"/>
          <w:sz w:val="24"/>
          <w:szCs w:val="24"/>
          <w:lang w:val="uk-UA"/>
        </w:rPr>
        <w:t>24510000</w:t>
      </w:r>
      <w:r w:rsidRPr="00FD1AB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-2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Етиленові полімери у первинній формі.</w:t>
      </w:r>
    </w:p>
    <w:p w:rsidR="00890A8A" w:rsidRPr="004053D8" w:rsidRDefault="00890A8A" w:rsidP="00890A8A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F50F8D" w:rsidRPr="00F50F8D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https://prozorro.gov.ua/tender/UA-2022-11-02-012511-a</w:t>
        </w:r>
      </w:hyperlink>
      <w:r w:rsidRPr="004053D8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A91245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Pr="00D82F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491260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9126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491260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491260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F6254"/>
    <w:rsid w:val="0019164D"/>
    <w:rsid w:val="00193F48"/>
    <w:rsid w:val="001B0D4C"/>
    <w:rsid w:val="002642DB"/>
    <w:rsid w:val="00336B7A"/>
    <w:rsid w:val="00470D5B"/>
    <w:rsid w:val="00491260"/>
    <w:rsid w:val="00552291"/>
    <w:rsid w:val="005D2AD8"/>
    <w:rsid w:val="00617145"/>
    <w:rsid w:val="007B0331"/>
    <w:rsid w:val="00800C41"/>
    <w:rsid w:val="00890A8A"/>
    <w:rsid w:val="00971251"/>
    <w:rsid w:val="00982E25"/>
    <w:rsid w:val="009D6775"/>
    <w:rsid w:val="00A91245"/>
    <w:rsid w:val="00AD1A93"/>
    <w:rsid w:val="00C64A7B"/>
    <w:rsid w:val="00CE4E68"/>
    <w:rsid w:val="00CF2DD5"/>
    <w:rsid w:val="00D82F27"/>
    <w:rsid w:val="00DA1F52"/>
    <w:rsid w:val="00DA30BD"/>
    <w:rsid w:val="00DB2251"/>
    <w:rsid w:val="00F50F8D"/>
    <w:rsid w:val="00FC7055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125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2021-01-13T13:10:00Z</cp:lastPrinted>
  <dcterms:created xsi:type="dcterms:W3CDTF">2022-11-02T14:08:00Z</dcterms:created>
  <dcterms:modified xsi:type="dcterms:W3CDTF">2022-11-02T14:46:00Z</dcterms:modified>
</cp:coreProperties>
</file>