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0172F" w:rsidRDefault="00971251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0172F" w:rsidRPr="00A0172F">
        <w:rPr>
          <w:rFonts w:ascii="Times New Roman" w:hAnsi="Times New Roman" w:cs="Times New Roman"/>
          <w:b/>
          <w:sz w:val="24"/>
          <w:szCs w:val="24"/>
          <w:lang w:val="uk-UA"/>
        </w:rPr>
        <w:t>34630000-2 Частини залізничних або трамвайних локомотивів чи рейкового рухомого складу; обладнання для контролю залізничного руху.</w:t>
      </w:r>
    </w:p>
    <w:p w:rsidR="00A0172F" w:rsidRDefault="00971251" w:rsidP="009712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ВП РАЕС </w:t>
      </w:r>
      <w:r w:rsidR="00A0172F">
        <w:rPr>
          <w:rFonts w:ascii="Times New Roman" w:hAnsi="Times New Roman" w:cs="Times New Roman"/>
          <w:sz w:val="24"/>
          <w:szCs w:val="24"/>
          <w:lang w:val="uk-UA"/>
        </w:rPr>
        <w:t xml:space="preserve">запасними частинами </w:t>
      </w:r>
      <w:r w:rsidR="00A0172F" w:rsidRPr="00133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проведення поточного ремонт</w:t>
      </w:r>
      <w:r w:rsidR="00A0172F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тепловозів марки ТГМ-23, М-62</w:t>
      </w:r>
      <w:r w:rsidR="00A0172F" w:rsidRPr="00A0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72F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8C2DA9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A0172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0172F" w:rsidRPr="00A0172F">
        <w:rPr>
          <w:rFonts w:ascii="Times New Roman" w:eastAsia="Times New Roman" w:hAnsi="Times New Roman" w:cs="Times New Roman"/>
          <w:sz w:val="24"/>
          <w:szCs w:val="24"/>
          <w:lang w:eastAsia="ru-RU"/>
        </w:rPr>
        <w:t>34630000-2 Частини залізничних або трамвайних локомотивів чи рейкового рухомого складу; обладнання для контролю залізничного руху.</w:t>
      </w:r>
      <w:r w:rsidR="006A76A9" w:rsidRPr="00A0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172" w:rsidRDefault="00C96172" w:rsidP="00C96172">
      <w:pPr>
        <w:pStyle w:val="a4"/>
        <w:autoSpaceDE w:val="0"/>
        <w:autoSpaceDN w:val="0"/>
        <w:adjustRightInd w:val="0"/>
        <w:spacing w:after="240"/>
        <w:ind w:left="567" w:firstLine="12"/>
        <w:rPr>
          <w:rStyle w:val="a3"/>
          <w:rFonts w:eastAsiaTheme="minorHAnsi" w:cstheme="minorBidi"/>
          <w:color w:val="0070C0"/>
          <w:lang w:val="ru-RU" w:eastAsia="en-US"/>
        </w:rPr>
      </w:pPr>
      <w:bookmarkStart w:id="0" w:name="_GoBack"/>
      <w:r>
        <w:t xml:space="preserve">Посилання на процедуру закупівлі в електронній системі закупівель </w:t>
      </w:r>
      <w:hyperlink r:id="rId5" w:history="1">
        <w:r w:rsidR="00DE3F2D" w:rsidRPr="002462CA">
          <w:rPr>
            <w:rStyle w:val="a3"/>
            <w:rFonts w:eastAsiaTheme="minorHAnsi" w:cstheme="minorBidi"/>
            <w:lang w:val="ru-RU" w:eastAsia="en-US"/>
          </w:rPr>
          <w:t>https://prozorro.gov.ua/tender/UA-2022-10-04-007303-a</w:t>
        </w:r>
      </w:hyperlink>
      <w:bookmarkEnd w:id="0"/>
      <w:r>
        <w:rPr>
          <w:rStyle w:val="a3"/>
          <w:rFonts w:eastAsiaTheme="minorHAnsi" w:cstheme="minorBidi"/>
          <w:color w:val="0070C0"/>
          <w:lang w:val="ru-RU" w:eastAsia="en-US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9164D"/>
    <w:rsid w:val="00193F48"/>
    <w:rsid w:val="00205EF3"/>
    <w:rsid w:val="00253C0A"/>
    <w:rsid w:val="002B4DA9"/>
    <w:rsid w:val="00336B7A"/>
    <w:rsid w:val="00470D5B"/>
    <w:rsid w:val="005D2AD8"/>
    <w:rsid w:val="00686943"/>
    <w:rsid w:val="006A76A9"/>
    <w:rsid w:val="007A0539"/>
    <w:rsid w:val="007B0331"/>
    <w:rsid w:val="007B07E3"/>
    <w:rsid w:val="00810B90"/>
    <w:rsid w:val="008C2DA9"/>
    <w:rsid w:val="00971251"/>
    <w:rsid w:val="00A0172F"/>
    <w:rsid w:val="00AD1A93"/>
    <w:rsid w:val="00C96172"/>
    <w:rsid w:val="00CE4E68"/>
    <w:rsid w:val="00CF2DD5"/>
    <w:rsid w:val="00DA30BD"/>
    <w:rsid w:val="00DE3F2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61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61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04-00730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7</cp:revision>
  <cp:lastPrinted>2021-01-13T13:10:00Z</cp:lastPrinted>
  <dcterms:created xsi:type="dcterms:W3CDTF">2022-02-14T12:48:00Z</dcterms:created>
  <dcterms:modified xsi:type="dcterms:W3CDTF">2022-10-04T11:43:00Z</dcterms:modified>
</cp:coreProperties>
</file>