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BB1BA3">
        <w:rPr>
          <w:rFonts w:ascii="Times New Roman" w:hAnsi="Times New Roman" w:cs="Times New Roman"/>
          <w:b/>
          <w:sz w:val="24"/>
          <w:szCs w:val="24"/>
          <w:lang w:val="uk-UA"/>
        </w:rPr>
        <w:t>410000-5 –</w:t>
      </w:r>
      <w:r w:rsidR="00973F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B1BA3">
        <w:rPr>
          <w:rFonts w:ascii="Times New Roman" w:hAnsi="Times New Roman" w:cs="Times New Roman"/>
          <w:b/>
          <w:sz w:val="24"/>
          <w:szCs w:val="24"/>
          <w:lang w:val="uk-UA"/>
        </w:rPr>
        <w:t>сирі олії та тваринні жири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EA7658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можливість дотримання строків проведення </w:t>
      </w:r>
      <w:r w:rsidR="00B21194" w:rsidRPr="0025030A">
        <w:rPr>
          <w:rFonts w:ascii="Times New Roman" w:hAnsi="Times New Roman" w:cs="Times New Roman"/>
          <w:sz w:val="24"/>
          <w:szCs w:val="24"/>
          <w:lang w:val="uk-UA"/>
        </w:rPr>
        <w:t xml:space="preserve">спрощених закупівель,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спрощених закупівель, 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>встановлен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ого ЗУ «Про публічні закупівлі» та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44C59" w:rsidRPr="00544C59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BB1BA3">
        <w:rPr>
          <w:rFonts w:ascii="Times New Roman" w:hAnsi="Times New Roman" w:cs="Times New Roman"/>
          <w:b/>
          <w:sz w:val="24"/>
          <w:szCs w:val="24"/>
          <w:lang w:val="uk-UA"/>
        </w:rPr>
        <w:t>410000-5 –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B1BA3">
        <w:rPr>
          <w:rFonts w:ascii="Times New Roman" w:hAnsi="Times New Roman" w:cs="Times New Roman"/>
          <w:b/>
          <w:sz w:val="24"/>
          <w:szCs w:val="24"/>
          <w:lang w:val="uk-UA"/>
        </w:rPr>
        <w:t>сирі олії та тваринні жири</w:t>
      </w:r>
      <w:r w:rsidR="00D167E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(сало заморожене)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01BB5" w:rsidRDefault="00A01BB5" w:rsidP="00A01BB5">
      <w:pPr>
        <w:pStyle w:val="a3"/>
        <w:autoSpaceDE w:val="0"/>
        <w:autoSpaceDN w:val="0"/>
        <w:adjustRightInd w:val="0"/>
        <w:spacing w:after="240"/>
        <w:ind w:left="567" w:firstLine="12"/>
        <w:rPr>
          <w:rFonts w:ascii="Times New Roman" w:hAnsi="Times New Roman" w:cs="Times New Roman"/>
          <w:color w:val="0070C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https://prozorro.gov.ua/tender/ </w:t>
      </w:r>
      <w:r w:rsidRPr="00A01BB5">
        <w:rPr>
          <w:rFonts w:ascii="Times New Roman" w:hAnsi="Times New Roman" w:cs="Times New Roman"/>
          <w:sz w:val="24"/>
          <w:szCs w:val="24"/>
          <w:lang w:val="ru-RU"/>
        </w:rPr>
        <w:t>UA-2022-09-21-008034-a</w:t>
      </w:r>
      <w:bookmarkStart w:id="0" w:name="_GoBack"/>
      <w:bookmarkEnd w:id="0"/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5030A"/>
    <w:rsid w:val="00336B7A"/>
    <w:rsid w:val="00393FAF"/>
    <w:rsid w:val="003E74FE"/>
    <w:rsid w:val="00470D5B"/>
    <w:rsid w:val="00544C59"/>
    <w:rsid w:val="005D2AD8"/>
    <w:rsid w:val="007B0331"/>
    <w:rsid w:val="00890966"/>
    <w:rsid w:val="008C20FB"/>
    <w:rsid w:val="00945041"/>
    <w:rsid w:val="00971251"/>
    <w:rsid w:val="00973F97"/>
    <w:rsid w:val="00990144"/>
    <w:rsid w:val="00A01BB5"/>
    <w:rsid w:val="00AD1A93"/>
    <w:rsid w:val="00AF761D"/>
    <w:rsid w:val="00B10162"/>
    <w:rsid w:val="00B21194"/>
    <w:rsid w:val="00B25EED"/>
    <w:rsid w:val="00B43670"/>
    <w:rsid w:val="00B551E1"/>
    <w:rsid w:val="00BB1BA3"/>
    <w:rsid w:val="00BB22F2"/>
    <w:rsid w:val="00C7743A"/>
    <w:rsid w:val="00CA47A2"/>
    <w:rsid w:val="00CA5171"/>
    <w:rsid w:val="00CE4E68"/>
    <w:rsid w:val="00CF2DD5"/>
    <w:rsid w:val="00D167E8"/>
    <w:rsid w:val="00D678BE"/>
    <w:rsid w:val="00D77B89"/>
    <w:rsid w:val="00DA30BD"/>
    <w:rsid w:val="00E46EDE"/>
    <w:rsid w:val="00EA7658"/>
    <w:rsid w:val="00F227FA"/>
    <w:rsid w:val="00F46173"/>
    <w:rsid w:val="00F8468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B5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B5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12</cp:revision>
  <cp:lastPrinted>2021-01-15T07:15:00Z</cp:lastPrinted>
  <dcterms:created xsi:type="dcterms:W3CDTF">2022-08-25T07:19:00Z</dcterms:created>
  <dcterms:modified xsi:type="dcterms:W3CDTF">2022-09-21T11:59:00Z</dcterms:modified>
</cp:coreProperties>
</file>