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7C07C1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C07C1" w:rsidRPr="007C07C1">
        <w:rPr>
          <w:rFonts w:ascii="Times New Roman" w:hAnsi="Times New Roman" w:cs="Times New Roman"/>
          <w:b/>
          <w:sz w:val="24"/>
          <w:szCs w:val="24"/>
          <w:lang w:val="uk-UA"/>
        </w:rPr>
        <w:t>38420000-5 Газоаналізатори</w:t>
      </w:r>
      <w:r w:rsidR="0000394C" w:rsidRPr="007C07C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53C0A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ВП РАЕС </w:t>
      </w:r>
      <w:r w:rsidR="007C07C1" w:rsidRPr="0006740D">
        <w:rPr>
          <w:rFonts w:ascii="Times New Roman" w:hAnsi="Times New Roman" w:cs="Times New Roman"/>
          <w:sz w:val="24"/>
          <w:szCs w:val="24"/>
          <w:lang w:val="uk-UA" w:eastAsia="ru-RU"/>
        </w:rPr>
        <w:t>Газоаналізатори призначені для автоматичного безперервного вимірювання і видачі на вимірювальні реєструючі прилади інформації про об’ємну частку кисню або водню в газових сумішах для ведення технологічного процесу</w:t>
      </w:r>
      <w:r w:rsidR="007C07C1" w:rsidRPr="007C07C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B4FFB">
        <w:rPr>
          <w:rFonts w:ascii="Times New Roman" w:hAnsi="Times New Roman" w:cs="Times New Roman"/>
          <w:sz w:val="24"/>
          <w:szCs w:val="24"/>
          <w:lang w:val="uk-UA"/>
        </w:rPr>
        <w:t>спр</w:t>
      </w:r>
      <w:r w:rsidR="003D74C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B4FFB">
        <w:rPr>
          <w:rFonts w:ascii="Times New Roman" w:hAnsi="Times New Roman" w:cs="Times New Roman"/>
          <w:sz w:val="24"/>
          <w:szCs w:val="24"/>
          <w:lang w:val="uk-UA"/>
        </w:rPr>
        <w:t>щену</w:t>
      </w:r>
      <w:r w:rsidR="007C07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64D" w:rsidRPr="006A76A9">
        <w:rPr>
          <w:rFonts w:ascii="Times New Roman" w:hAnsi="Times New Roman" w:cs="Times New Roman"/>
          <w:sz w:val="24"/>
          <w:szCs w:val="24"/>
          <w:lang w:val="uk-UA"/>
        </w:rPr>
        <w:t>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7C07C1" w:rsidRPr="007C07C1">
        <w:rPr>
          <w:rFonts w:ascii="Times New Roman" w:hAnsi="Times New Roman" w:cs="Times New Roman"/>
          <w:sz w:val="24"/>
          <w:szCs w:val="24"/>
          <w:lang w:val="uk-UA"/>
        </w:rPr>
        <w:t>38420000-5 Газоаналізатори</w:t>
      </w:r>
      <w:r w:rsidR="00253C0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C07C1" w:rsidRPr="007C07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73795" w:rsidRDefault="00F73795" w:rsidP="00F73795">
      <w:pPr>
        <w:pStyle w:val="a3"/>
        <w:autoSpaceDE w:val="0"/>
        <w:autoSpaceDN w:val="0"/>
        <w:adjustRightInd w:val="0"/>
        <w:spacing w:after="240"/>
        <w:ind w:left="567" w:firstLine="12"/>
      </w:pPr>
      <w:r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https://prozorro.gov.ua/tender/ </w:t>
      </w:r>
      <w:r w:rsidRPr="00F73795">
        <w:t>UA-2022-09-21-007292-a</w:t>
      </w:r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064896" w:rsidRPr="00C334C0">
        <w:rPr>
          <w:rFonts w:ascii="Times New Roman" w:hAnsi="Times New Roman" w:cs="Times New Roman"/>
          <w:sz w:val="24"/>
          <w:szCs w:val="24"/>
          <w:lang w:val="uk-UA"/>
        </w:rPr>
        <w:t>оголошення про проведення спрощеної закупівлі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064896"/>
    <w:rsid w:val="0019164D"/>
    <w:rsid w:val="00193F48"/>
    <w:rsid w:val="00205EF3"/>
    <w:rsid w:val="00253C0A"/>
    <w:rsid w:val="002B4DA9"/>
    <w:rsid w:val="00336B7A"/>
    <w:rsid w:val="003B4FFB"/>
    <w:rsid w:val="003D74C3"/>
    <w:rsid w:val="003F3E72"/>
    <w:rsid w:val="00470D5B"/>
    <w:rsid w:val="005D2AD8"/>
    <w:rsid w:val="00686943"/>
    <w:rsid w:val="006A76A9"/>
    <w:rsid w:val="007A0539"/>
    <w:rsid w:val="007B0331"/>
    <w:rsid w:val="007B07E3"/>
    <w:rsid w:val="007C07C1"/>
    <w:rsid w:val="00810B90"/>
    <w:rsid w:val="00971251"/>
    <w:rsid w:val="00AD1A93"/>
    <w:rsid w:val="00B4560A"/>
    <w:rsid w:val="00CE4E68"/>
    <w:rsid w:val="00CF2DD5"/>
    <w:rsid w:val="00DA30BD"/>
    <w:rsid w:val="00F330CE"/>
    <w:rsid w:val="00F7379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95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95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2022-08-29T08:52:00Z</dcterms:created>
  <dcterms:modified xsi:type="dcterms:W3CDTF">2022-09-21T11:33:00Z</dcterms:modified>
</cp:coreProperties>
</file>