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91F7E" w:rsidRDefault="00904C74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2B5DAB" w:rsidRPr="002B5DAB">
        <w:rPr>
          <w:rFonts w:ascii="Times New Roman" w:hAnsi="Times New Roman" w:cs="Times New Roman"/>
          <w:sz w:val="24"/>
          <w:szCs w:val="24"/>
          <w:lang w:val="uk-UA"/>
        </w:rPr>
        <w:t xml:space="preserve">38420000-5 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D12F6" w:rsidRPr="00105653">
        <w:rPr>
          <w:rFonts w:ascii="Times New Roman" w:hAnsi="Times New Roman" w:cs="Times New Roman"/>
          <w:sz w:val="24"/>
          <w:szCs w:val="24"/>
          <w:lang w:val="uk-UA" w:eastAsia="ru-RU"/>
        </w:rPr>
        <w:t>Регулятори тиску та фітинги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71251" w:rsidRDefault="00971251" w:rsidP="002B5D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7F06E6">
        <w:rPr>
          <w:rFonts w:ascii="Times New Roman" w:hAnsi="Times New Roman" w:cs="Times New Roman"/>
          <w:sz w:val="24"/>
          <w:szCs w:val="24"/>
          <w:lang w:val="uk-UA"/>
        </w:rPr>
        <w:t xml:space="preserve"> ТМЦ: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653" w:rsidRPr="00105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Регулятори тиску та фітинги </w:t>
      </w:r>
      <w:r w:rsidR="00105653">
        <w:rPr>
          <w:rFonts w:ascii="Times New Roman" w:hAnsi="Times New Roman" w:cs="Times New Roman"/>
          <w:sz w:val="24"/>
          <w:szCs w:val="24"/>
          <w:lang w:eastAsia="ru-RU"/>
        </w:rPr>
        <w:t>Parker</w:t>
      </w:r>
      <w:r w:rsidR="00105653" w:rsidRPr="00105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входять до складу систем підготовки проб систем автоматичного хімічного контролю водно-хімічного режиму (АХК ВХР) першого та другого контурів енергоблоків №1-4 РАЕС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D91F7E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2B5DAB" w:rsidRPr="002B5DAB">
        <w:rPr>
          <w:rFonts w:ascii="Times New Roman" w:hAnsi="Times New Roman" w:cs="Times New Roman"/>
          <w:sz w:val="24"/>
          <w:szCs w:val="24"/>
          <w:lang w:val="uk-UA"/>
        </w:rPr>
        <w:t xml:space="preserve">38420000-5 </w:t>
      </w:r>
      <w:r w:rsidR="002B5DAB" w:rsidRPr="00D91F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D12F6" w:rsidRPr="00105653">
        <w:rPr>
          <w:rFonts w:ascii="Times New Roman" w:hAnsi="Times New Roman" w:cs="Times New Roman"/>
          <w:sz w:val="24"/>
          <w:szCs w:val="24"/>
          <w:lang w:val="uk-UA" w:eastAsia="ru-RU"/>
        </w:rPr>
        <w:t>Регулятори тиску та фітинги</w:t>
      </w:r>
      <w:r w:rsidR="002B5DAB" w:rsidRPr="00D91F7E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3CE" w:rsidRPr="00414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7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4C74" w:rsidRPr="009B30AC" w:rsidRDefault="00904C74" w:rsidP="00904C74">
      <w:pPr>
        <w:ind w:left="567"/>
        <w:rPr>
          <w:rStyle w:val="a3"/>
          <w:rFonts w:ascii="Times New Roman" w:eastAsia="Calibri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B1747F"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</w:rPr>
          <w:t>https://prozorro.gov.ua/tender/UA-2022-09-15-006570-a</w:t>
        </w:r>
      </w:hyperlink>
      <w:r>
        <w:rPr>
          <w:rStyle w:val="a3"/>
          <w:rFonts w:ascii="Times New Roman" w:eastAsia="Calibri" w:hAnsi="Times New Roman" w:cs="Times New Roman"/>
          <w:color w:val="0070C0"/>
          <w:sz w:val="24"/>
          <w:szCs w:val="24"/>
        </w:rPr>
        <w:t>.</w:t>
      </w: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740D"/>
    <w:rsid w:val="00105653"/>
    <w:rsid w:val="0018368E"/>
    <w:rsid w:val="0019164D"/>
    <w:rsid w:val="00193F48"/>
    <w:rsid w:val="002B5DAB"/>
    <w:rsid w:val="00336B7A"/>
    <w:rsid w:val="004143CE"/>
    <w:rsid w:val="00470D5B"/>
    <w:rsid w:val="00473855"/>
    <w:rsid w:val="0059414E"/>
    <w:rsid w:val="005D2AD8"/>
    <w:rsid w:val="007B0331"/>
    <w:rsid w:val="007F06E6"/>
    <w:rsid w:val="00904C74"/>
    <w:rsid w:val="00971251"/>
    <w:rsid w:val="00A64594"/>
    <w:rsid w:val="00AD1A93"/>
    <w:rsid w:val="00AE028E"/>
    <w:rsid w:val="00B00B8F"/>
    <w:rsid w:val="00B1747F"/>
    <w:rsid w:val="00BD587E"/>
    <w:rsid w:val="00CD12F6"/>
    <w:rsid w:val="00CD47BF"/>
    <w:rsid w:val="00CE4E68"/>
    <w:rsid w:val="00CF2DD5"/>
    <w:rsid w:val="00D91F7E"/>
    <w:rsid w:val="00DA30BD"/>
    <w:rsid w:val="00FC458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9-15-00657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4</cp:revision>
  <cp:lastPrinted>2021-01-13T13:10:00Z</cp:lastPrinted>
  <dcterms:created xsi:type="dcterms:W3CDTF">2022-09-15T06:56:00Z</dcterms:created>
  <dcterms:modified xsi:type="dcterms:W3CDTF">2022-09-15T12:24:00Z</dcterms:modified>
</cp:coreProperties>
</file>