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902D74" w:rsidRPr="00902D74">
        <w:rPr>
          <w:rFonts w:ascii="Times New Roman" w:hAnsi="Times New Roman" w:cs="Times New Roman"/>
          <w:b/>
          <w:sz w:val="24"/>
          <w:szCs w:val="24"/>
          <w:lang w:val="uk-UA"/>
        </w:rPr>
        <w:t>39330000-4 Дезінфекційне обладнання</w:t>
      </w:r>
      <w:r w:rsidR="0000394C" w:rsidRPr="0005487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53C0A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ВП РАЕС </w:t>
      </w:r>
      <w:r w:rsidR="00902D74">
        <w:rPr>
          <w:rFonts w:ascii="Times New Roman" w:hAnsi="Times New Roman" w:cs="Times New Roman"/>
          <w:sz w:val="24"/>
          <w:szCs w:val="24"/>
          <w:lang w:val="uk-UA" w:eastAsia="ru-RU"/>
        </w:rPr>
        <w:t>біполярною касетою</w:t>
      </w:r>
      <w:r w:rsidR="00902D74" w:rsidRPr="00902D7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електродів з захисним покриттям (далі касета електродів) </w:t>
      </w:r>
      <w:r w:rsidR="00902D7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яка </w:t>
      </w:r>
      <w:r w:rsidR="00902D74" w:rsidRPr="00902D74">
        <w:rPr>
          <w:rFonts w:ascii="Times New Roman" w:hAnsi="Times New Roman" w:cs="Times New Roman"/>
          <w:sz w:val="24"/>
          <w:szCs w:val="24"/>
          <w:lang w:val="uk-UA" w:eastAsia="ru-RU"/>
        </w:rPr>
        <w:t>є складовою частиною установки "Пламя-2" для знезараження води в великій та малій ванні плавального басейну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D74">
        <w:rPr>
          <w:rFonts w:ascii="Times New Roman" w:hAnsi="Times New Roman" w:cs="Times New Roman"/>
          <w:sz w:val="24"/>
          <w:szCs w:val="24"/>
          <w:lang w:val="uk-UA"/>
        </w:rPr>
        <w:t>оголошено</w:t>
      </w:r>
      <w:r w:rsidR="00902D74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164D" w:rsidRPr="006A76A9">
        <w:rPr>
          <w:rFonts w:ascii="Times New Roman" w:hAnsi="Times New Roman" w:cs="Times New Roman"/>
          <w:sz w:val="24"/>
          <w:szCs w:val="24"/>
          <w:lang w:val="uk-UA"/>
        </w:rPr>
        <w:t>спрощену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02D74" w:rsidRPr="00902D74">
        <w:rPr>
          <w:rFonts w:ascii="Times New Roman" w:hAnsi="Times New Roman" w:cs="Times New Roman"/>
          <w:sz w:val="24"/>
          <w:szCs w:val="24"/>
          <w:lang w:val="uk-UA"/>
        </w:rPr>
        <w:t>39330000-4 Дезінфекційне обладнання</w:t>
      </w:r>
      <w:r w:rsidR="00253C0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02D74" w:rsidRPr="00902D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2D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32716" w:rsidRDefault="00E32716" w:rsidP="00E32716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 w:cs="Times New Roman"/>
          <w:sz w:val="26"/>
          <w:szCs w:val="26"/>
        </w:rPr>
        <w:t>вл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E32716" w:rsidRDefault="00E32716" w:rsidP="00E3271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  <w:r w:rsidRPr="00E32716">
          <w:rPr>
            <w:rStyle w:val="a3"/>
            <w:rFonts w:ascii="Times New Roman" w:hAnsi="Times New Roman"/>
            <w:sz w:val="26"/>
            <w:szCs w:val="26"/>
          </w:rPr>
          <w:t>UA-2022-09-15-004404-a</w:t>
        </w:r>
      </w:hyperlink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B46A56" w:rsidRPr="00356743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</w:t>
      </w:r>
      <w:r w:rsidR="00B46A56">
        <w:rPr>
          <w:rFonts w:ascii="Times New Roman" w:hAnsi="Times New Roman" w:cs="Times New Roman"/>
          <w:sz w:val="24"/>
          <w:szCs w:val="24"/>
          <w:lang w:val="uk-UA"/>
        </w:rPr>
        <w:t>проведення спрощеної закупівлі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9164D"/>
    <w:rsid w:val="00193F48"/>
    <w:rsid w:val="00205EF3"/>
    <w:rsid w:val="00253C0A"/>
    <w:rsid w:val="002B4DA9"/>
    <w:rsid w:val="00336B7A"/>
    <w:rsid w:val="00470D5B"/>
    <w:rsid w:val="005D2AD8"/>
    <w:rsid w:val="00686943"/>
    <w:rsid w:val="006A76A9"/>
    <w:rsid w:val="007A0539"/>
    <w:rsid w:val="007B0331"/>
    <w:rsid w:val="007B07E3"/>
    <w:rsid w:val="00810B90"/>
    <w:rsid w:val="00902D74"/>
    <w:rsid w:val="00971251"/>
    <w:rsid w:val="00AD1A93"/>
    <w:rsid w:val="00B46A56"/>
    <w:rsid w:val="00CE4E68"/>
    <w:rsid w:val="00CF2DD5"/>
    <w:rsid w:val="00DA30BD"/>
    <w:rsid w:val="00E32716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7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7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15-00383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2022-02-14T12:48:00Z</dcterms:created>
  <dcterms:modified xsi:type="dcterms:W3CDTF">2022-09-15T09:09:00Z</dcterms:modified>
</cp:coreProperties>
</file>