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B1D48" w:rsidRDefault="006E02B3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EE5D8F" w:rsidRPr="00EE5D8F">
        <w:rPr>
          <w:rFonts w:ascii="Times New Roman" w:hAnsi="Times New Roman" w:cs="Times New Roman"/>
          <w:b/>
          <w:sz w:val="24"/>
          <w:szCs w:val="24"/>
          <w:lang w:val="uk-UA"/>
        </w:rPr>
        <w:t>31210000-1 вимикачі, блок-контакти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0125E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EE5D8F">
        <w:rPr>
          <w:rFonts w:ascii="Times New Roman" w:hAnsi="Times New Roman" w:cs="Times New Roman"/>
          <w:sz w:val="24"/>
          <w:szCs w:val="24"/>
          <w:lang w:val="uk-UA"/>
        </w:rPr>
        <w:t>вимикачах, блок-контактах</w:t>
      </w:r>
      <w:r w:rsidR="00EE5D8F" w:rsidRPr="00EE5D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11B" w:rsidRPr="004D111B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314364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працездатності, </w:t>
      </w:r>
      <w:r w:rsidR="00314364" w:rsidRPr="004D111B">
        <w:rPr>
          <w:rFonts w:ascii="Times New Roman" w:hAnsi="Times New Roman" w:cs="Times New Roman"/>
          <w:sz w:val="24"/>
          <w:szCs w:val="24"/>
          <w:lang w:val="uk-UA"/>
        </w:rPr>
        <w:t>оперативного усунення дефектів</w:t>
      </w:r>
      <w:r w:rsidR="00314364">
        <w:rPr>
          <w:rFonts w:ascii="Times New Roman" w:hAnsi="Times New Roman" w:cs="Times New Roman"/>
          <w:sz w:val="24"/>
          <w:szCs w:val="24"/>
          <w:lang w:val="uk-UA"/>
        </w:rPr>
        <w:t xml:space="preserve"> блоків БУМ, які входять до складу збірок засувок типу ШЕР 2</w:t>
      </w:r>
      <w:r w:rsidR="004D111B" w:rsidRPr="004D11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4364">
        <w:rPr>
          <w:rFonts w:ascii="Times New Roman" w:hAnsi="Times New Roman" w:cs="Times New Roman"/>
          <w:sz w:val="24"/>
          <w:szCs w:val="24"/>
          <w:lang w:val="uk-UA"/>
        </w:rPr>
        <w:t>на енергоблоках №1,2</w:t>
      </w:r>
      <w:r w:rsidR="004D111B">
        <w:rPr>
          <w:rFonts w:ascii="Times New Roman" w:hAnsi="Times New Roman" w:cs="Times New Roman"/>
          <w:sz w:val="24"/>
          <w:szCs w:val="24"/>
          <w:lang w:val="uk-UA"/>
        </w:rPr>
        <w:t xml:space="preserve"> ВП РАЕС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14364">
        <w:rPr>
          <w:rFonts w:ascii="Times New Roman" w:hAnsi="Times New Roman" w:cs="Times New Roman"/>
          <w:sz w:val="24"/>
          <w:szCs w:val="24"/>
          <w:lang w:val="uk-UA"/>
        </w:rPr>
        <w:t xml:space="preserve">спрощену 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закупівлю: </w:t>
      </w:r>
      <w:r w:rsidR="00EE5D8F" w:rsidRPr="00EE5D8F">
        <w:rPr>
          <w:rFonts w:ascii="Times New Roman" w:hAnsi="Times New Roman" w:cs="Times New Roman"/>
          <w:sz w:val="24"/>
          <w:szCs w:val="24"/>
          <w:lang w:val="uk-UA"/>
        </w:rPr>
        <w:t>31210000-1 вимикачі, блок-контакти</w:t>
      </w:r>
      <w:r w:rsidR="004D111B" w:rsidRPr="004D11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83CAA" w:rsidRPr="007401A5" w:rsidRDefault="00183CAA" w:rsidP="00183CAA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183CAA" w:rsidRPr="00183CAA" w:rsidRDefault="00183CAA" w:rsidP="00183CA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A87DE8">
        <w:rPr>
          <w:lang w:val="uk-UA"/>
        </w:rPr>
        <w:instrText xml:space="preserve"> </w:instrText>
      </w:r>
      <w:r w:rsidRPr="00183CAA">
        <w:rPr>
          <w:lang w:val="en-US"/>
        </w:rPr>
        <w:instrText>HYPERLINK</w:instrText>
      </w:r>
      <w:r w:rsidRPr="00A87DE8">
        <w:rPr>
          <w:lang w:val="uk-UA"/>
        </w:rPr>
        <w:instrText xml:space="preserve"> "</w:instrText>
      </w:r>
      <w:r w:rsidRPr="00183CAA">
        <w:rPr>
          <w:lang w:val="en-US"/>
        </w:rPr>
        <w:instrText>https</w:instrText>
      </w:r>
      <w:r w:rsidRPr="00A87DE8">
        <w:rPr>
          <w:lang w:val="uk-UA"/>
        </w:rPr>
        <w:instrText>://</w:instrText>
      </w:r>
      <w:r w:rsidRPr="00183CAA">
        <w:rPr>
          <w:lang w:val="en-US"/>
        </w:rPr>
        <w:instrText>prozorro</w:instrText>
      </w:r>
      <w:r w:rsidRPr="00A87DE8">
        <w:rPr>
          <w:lang w:val="uk-UA"/>
        </w:rPr>
        <w:instrText>.</w:instrText>
      </w:r>
      <w:r w:rsidRPr="00183CAA">
        <w:rPr>
          <w:lang w:val="en-US"/>
        </w:rPr>
        <w:instrText>gov</w:instrText>
      </w:r>
      <w:r w:rsidRPr="00A87DE8">
        <w:rPr>
          <w:lang w:val="uk-UA"/>
        </w:rPr>
        <w:instrText>.</w:instrText>
      </w:r>
      <w:r w:rsidRPr="00183CAA">
        <w:rPr>
          <w:lang w:val="en-US"/>
        </w:rPr>
        <w:instrText>ua</w:instrText>
      </w:r>
      <w:r w:rsidRPr="00A87DE8">
        <w:rPr>
          <w:lang w:val="uk-UA"/>
        </w:rPr>
        <w:instrText>/</w:instrText>
      </w:r>
      <w:r w:rsidRPr="00183CAA">
        <w:rPr>
          <w:lang w:val="en-US"/>
        </w:rPr>
        <w:instrText>tender</w:instrText>
      </w:r>
      <w:r w:rsidRPr="00A87DE8">
        <w:rPr>
          <w:lang w:val="uk-UA"/>
        </w:rPr>
        <w:instrText>/</w:instrText>
      </w:r>
      <w:r w:rsidRPr="00183CAA">
        <w:rPr>
          <w:lang w:val="en-US"/>
        </w:rPr>
        <w:instrText>UA</w:instrText>
      </w:r>
      <w:r w:rsidRPr="00A87DE8">
        <w:rPr>
          <w:lang w:val="uk-UA"/>
        </w:rPr>
        <w:instrText>-2022-01-26-002290-</w:instrText>
      </w:r>
      <w:r w:rsidRPr="00183CAA">
        <w:rPr>
          <w:lang w:val="en-US"/>
        </w:rPr>
        <w:instrText>a</w:instrText>
      </w:r>
      <w:r w:rsidRPr="00A87DE8">
        <w:rPr>
          <w:lang w:val="uk-UA"/>
        </w:rPr>
        <w:instrText xml:space="preserve">" </w:instrText>
      </w:r>
      <w:r>
        <w:fldChar w:fldCharType="separate"/>
      </w:r>
      <w:r w:rsidRPr="007401A5">
        <w:rPr>
          <w:rFonts w:ascii="Times New Roman" w:hAnsi="Times New Roman"/>
          <w:color w:val="0563C1"/>
          <w:sz w:val="26"/>
          <w:szCs w:val="26"/>
          <w:u w:val="single"/>
          <w:lang w:val="uk-UA"/>
        </w:rPr>
        <w:t>https://prozorro.gov.ua/tender/</w:t>
      </w:r>
      <w:r>
        <w:rPr>
          <w:rFonts w:ascii="Times New Roman" w:hAnsi="Times New Roman"/>
          <w:color w:val="0563C1"/>
          <w:sz w:val="26"/>
          <w:szCs w:val="26"/>
          <w:u w:val="single"/>
          <w:lang w:val="uk-UA"/>
        </w:rPr>
        <w:t xml:space="preserve"> </w:t>
      </w:r>
      <w:r w:rsidRPr="00183CAA">
        <w:rPr>
          <w:lang w:val="en-US"/>
        </w:rPr>
        <w:t>UA-2022-08-23-002978-a</w:t>
      </w:r>
      <w:bookmarkStart w:id="0" w:name="_GoBack"/>
      <w:bookmarkEnd w:id="0"/>
    </w:p>
    <w:p w:rsidR="00336B7A" w:rsidRPr="00AB1D48" w:rsidRDefault="00183CA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color w:val="0563C1"/>
          <w:sz w:val="26"/>
          <w:szCs w:val="26"/>
          <w:u w:val="single"/>
          <w:lang w:val="uk-UA"/>
        </w:rPr>
        <w:fldChar w:fldCharType="end"/>
      </w:r>
      <w:r w:rsidR="00314364" w:rsidRPr="00314364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оголошення про проведення спрощеної закупівлі  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25ED"/>
    <w:rsid w:val="00014025"/>
    <w:rsid w:val="00183CAA"/>
    <w:rsid w:val="0019164D"/>
    <w:rsid w:val="00193F48"/>
    <w:rsid w:val="00314364"/>
    <w:rsid w:val="00336B7A"/>
    <w:rsid w:val="00394DDA"/>
    <w:rsid w:val="00470D5B"/>
    <w:rsid w:val="004D111B"/>
    <w:rsid w:val="005D2AD8"/>
    <w:rsid w:val="006E02B3"/>
    <w:rsid w:val="007607F9"/>
    <w:rsid w:val="007B0331"/>
    <w:rsid w:val="007C5FB7"/>
    <w:rsid w:val="008342C8"/>
    <w:rsid w:val="00971251"/>
    <w:rsid w:val="00A67C9C"/>
    <w:rsid w:val="00AB1D48"/>
    <w:rsid w:val="00AD1A93"/>
    <w:rsid w:val="00C55935"/>
    <w:rsid w:val="00CA3828"/>
    <w:rsid w:val="00CE4E68"/>
    <w:rsid w:val="00CF2DD5"/>
    <w:rsid w:val="00DA30BD"/>
    <w:rsid w:val="00E96824"/>
    <w:rsid w:val="00EE5D8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C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5</cp:revision>
  <cp:lastPrinted>2021-01-13T13:10:00Z</cp:lastPrinted>
  <dcterms:created xsi:type="dcterms:W3CDTF">2022-08-17T12:13:00Z</dcterms:created>
  <dcterms:modified xsi:type="dcterms:W3CDTF">2022-08-23T08:29:00Z</dcterms:modified>
</cp:coreProperties>
</file>