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F5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627F5" w:rsidRPr="00F627F5">
        <w:rPr>
          <w:rFonts w:ascii="Times New Roman" w:hAnsi="Times New Roman" w:cs="Times New Roman"/>
          <w:b/>
          <w:sz w:val="24"/>
          <w:szCs w:val="24"/>
          <w:lang w:val="uk-UA"/>
        </w:rPr>
        <w:t>30230000-0 копіювально-розмножувальна техніка</w:t>
      </w:r>
      <w:r w:rsidR="00F627F5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B1B24" w:rsidRDefault="009B1B24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F627F5">
        <w:rPr>
          <w:rFonts w:ascii="Times New Roman" w:hAnsi="Times New Roman" w:cs="Times New Roman"/>
          <w:sz w:val="24"/>
          <w:szCs w:val="24"/>
          <w:lang w:val="uk-UA"/>
        </w:rPr>
        <w:t>накопичення, обробкою, друком та архівування</w:t>
      </w:r>
      <w:r w:rsidR="00F627F5" w:rsidRPr="009D0497">
        <w:rPr>
          <w:rFonts w:ascii="Times New Roman" w:hAnsi="Times New Roman" w:cs="Times New Roman"/>
          <w:sz w:val="24"/>
          <w:szCs w:val="24"/>
          <w:lang w:val="uk-UA"/>
        </w:rPr>
        <w:t xml:space="preserve"> даних, для реалізації проекту по будівництву майстерень</w:t>
      </w:r>
      <w:r w:rsidR="00F627F5">
        <w:rPr>
          <w:rFonts w:ascii="Times New Roman" w:hAnsi="Times New Roman" w:cs="Times New Roman"/>
          <w:sz w:val="24"/>
          <w:szCs w:val="24"/>
          <w:lang w:val="uk-UA"/>
        </w:rPr>
        <w:t xml:space="preserve"> та кризового центру</w:t>
      </w:r>
      <w:r w:rsidRPr="00A26138">
        <w:rPr>
          <w:rFonts w:ascii="Times New Roman" w:hAnsi="Times New Roman" w:cs="Times New Roman"/>
          <w:sz w:val="24"/>
          <w:szCs w:val="24"/>
          <w:lang w:val="uk-UA"/>
        </w:rPr>
        <w:t>, оголошен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відкриті торги з публікацією іноземною мовою:</w:t>
      </w: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27F5" w:rsidRPr="00F627F5">
        <w:rPr>
          <w:rFonts w:ascii="Times New Roman" w:hAnsi="Times New Roman" w:cs="Times New Roman"/>
          <w:sz w:val="24"/>
          <w:szCs w:val="24"/>
          <w:lang w:val="uk-UA"/>
        </w:rPr>
        <w:t>30230000-0 копіювально-розмножувальна техніка</w:t>
      </w:r>
    </w:p>
    <w:p w:rsidR="00DA0DA1" w:rsidRPr="00DA0DA1" w:rsidRDefault="00DA0DA1" w:rsidP="00DA0DA1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A0D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DA0DA1" w:rsidRDefault="00DA0DA1" w:rsidP="00DA0DA1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DA0DA1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DA0DA1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UA-2022-08-15-007226-a</w:t>
        </w:r>
      </w:hyperlink>
      <w:r w:rsidRPr="00DA0D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  <w:bookmarkStart w:id="0" w:name="_GoBack"/>
      <w:bookmarkEnd w:id="0"/>
    </w:p>
    <w:p w:rsidR="00DA0DA1" w:rsidRDefault="00DA0DA1" w:rsidP="00DA0DA1">
      <w:pPr>
        <w:spacing w:after="160" w:line="240" w:lineRule="auto"/>
        <w:ind w:firstLine="284"/>
        <w:contextualSpacing/>
        <w:jc w:val="both"/>
        <w:rPr>
          <w:lang w:val="uk-UA"/>
        </w:rPr>
      </w:pP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8859D8"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8859D8" w:rsidRPr="00C378B6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виробничих документів ДП «НАЕК «Енергоатом» та 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1839BA"/>
    <w:rsid w:val="001D4E26"/>
    <w:rsid w:val="00356743"/>
    <w:rsid w:val="005746B5"/>
    <w:rsid w:val="00596C70"/>
    <w:rsid w:val="006A6C0D"/>
    <w:rsid w:val="008859D8"/>
    <w:rsid w:val="00895936"/>
    <w:rsid w:val="008B273F"/>
    <w:rsid w:val="008B3FBB"/>
    <w:rsid w:val="009B1B24"/>
    <w:rsid w:val="00A16683"/>
    <w:rsid w:val="00A26138"/>
    <w:rsid w:val="00AB29AE"/>
    <w:rsid w:val="00AC22C6"/>
    <w:rsid w:val="00BF29C0"/>
    <w:rsid w:val="00C60451"/>
    <w:rsid w:val="00DA0DA1"/>
    <w:rsid w:val="00F627F5"/>
    <w:rsid w:val="00FB1678"/>
    <w:rsid w:val="00FC448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DA0D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DA0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ChuLP</cp:lastModifiedBy>
  <cp:revision>2</cp:revision>
  <dcterms:created xsi:type="dcterms:W3CDTF">2022-08-15T12:27:00Z</dcterms:created>
  <dcterms:modified xsi:type="dcterms:W3CDTF">2022-08-15T12:27:00Z</dcterms:modified>
</cp:coreProperties>
</file>