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DC" w:rsidRPr="00A95790" w:rsidRDefault="00913B0E" w:rsidP="0068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DC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="00971251" w:rsidRPr="004270DC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</w:t>
      </w:r>
      <w:r w:rsidR="00971251" w:rsidRPr="0068549A">
        <w:rPr>
          <w:rFonts w:ascii="Times New Roman" w:hAnsi="Times New Roman" w:cs="Times New Roman"/>
          <w:sz w:val="24"/>
          <w:szCs w:val="24"/>
          <w:lang w:val="uk-UA"/>
        </w:rPr>
        <w:t xml:space="preserve">закупівлі: </w:t>
      </w:r>
      <w:r w:rsidR="0068549A" w:rsidRPr="0068549A">
        <w:rPr>
          <w:rFonts w:ascii="Times New Roman" w:hAnsi="Times New Roman" w:cs="Times New Roman"/>
          <w:sz w:val="24"/>
          <w:szCs w:val="24"/>
          <w:lang w:val="uk-UA"/>
        </w:rPr>
        <w:t>79550000-4 (Друк газети «Енергія»).</w:t>
      </w:r>
    </w:p>
    <w:p w:rsidR="0068549A" w:rsidRPr="00A95790" w:rsidRDefault="0068549A" w:rsidP="0068549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0457B6" w:rsidRPr="0068549A" w:rsidRDefault="00B07D1C" w:rsidP="0068549A">
      <w:pPr>
        <w:pStyle w:val="20"/>
        <w:shd w:val="clear" w:color="auto" w:fill="auto"/>
        <w:spacing w:before="0"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D1C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 xml:space="preserve">   </w:t>
      </w:r>
      <w:r w:rsidRPr="00B07D1C">
        <w:rPr>
          <w:rFonts w:ascii="Times New Roman" w:hAnsi="Times New Roman"/>
          <w:noProof/>
          <w:sz w:val="24"/>
          <w:szCs w:val="24"/>
          <w:lang w:val="uk-UA" w:eastAsia="uk-UA"/>
        </w:rPr>
        <w:t>Метою надання послуги є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>,</w:t>
      </w:r>
      <w:r w:rsidRPr="00B07D1C"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потреба супроводжувати роботу з громадськістю, яка функціонально закріплена за підрозділом, розповсюдженням інформації та інформуваня серед населення про пріоритет безпеки та екологічність у діяльності ВП РАЕС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, </w:t>
      </w:r>
      <w:r w:rsidRPr="00B07D1C">
        <w:rPr>
          <w:rFonts w:ascii="Times New Roman" w:hAnsi="Times New Roman" w:cs="Times New Roman"/>
          <w:sz w:val="26"/>
          <w:szCs w:val="26"/>
          <w:lang w:val="uk-UA"/>
        </w:rPr>
        <w:t>формування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B07D1C">
        <w:rPr>
          <w:rFonts w:ascii="Times New Roman" w:hAnsi="Times New Roman" w:cs="Times New Roman"/>
          <w:sz w:val="26"/>
          <w:szCs w:val="26"/>
          <w:lang w:val="uk-UA"/>
        </w:rPr>
        <w:t xml:space="preserve"> позитивного відношення до атомної енергетики в цілому </w:t>
      </w:r>
      <w:r w:rsidRPr="002901CF">
        <w:rPr>
          <w:color w:val="000000"/>
          <w:sz w:val="26"/>
          <w:szCs w:val="26"/>
          <w:lang w:val="uk-UA"/>
        </w:rPr>
        <w:t xml:space="preserve"> </w:t>
      </w:r>
      <w:r w:rsidRPr="00B07D1C">
        <w:rPr>
          <w:rFonts w:ascii="Times New Roman" w:hAnsi="Times New Roman"/>
          <w:noProof/>
          <w:sz w:val="24"/>
          <w:szCs w:val="24"/>
          <w:lang w:val="uk-UA" w:eastAsia="uk-UA"/>
        </w:rPr>
        <w:t xml:space="preserve">. Також на виконання Розпорядження КМУ 58-р від 01.02.2012 « Про </w:t>
      </w:r>
      <w:r w:rsidRPr="00B07D1C">
        <w:rPr>
          <w:rStyle w:val="rvts23"/>
          <w:rFonts w:ascii="Times New Roman" w:hAnsi="Times New Roman"/>
          <w:sz w:val="24"/>
          <w:szCs w:val="24"/>
          <w:lang w:val="uk-UA"/>
        </w:rPr>
        <w:t xml:space="preserve">затвердження плану заходів щодо проведення просвітницької роботи з населенням, яке проживає в зонах спостереження атомних електростанцій», а саме: </w:t>
      </w:r>
      <w:r w:rsidRPr="00B07D1C">
        <w:rPr>
          <w:rStyle w:val="rvts0"/>
          <w:rFonts w:ascii="Times New Roman" w:hAnsi="Times New Roman"/>
          <w:sz w:val="24"/>
          <w:szCs w:val="24"/>
          <w:lang w:val="uk-UA"/>
        </w:rPr>
        <w:t>інформувати громадськість про роботу атомних електростанцій та атомну енергетику відповідно до Закону України “Про використання ядерної енергії та радіаційну безпеку”</w:t>
      </w:r>
      <w:r w:rsidR="0068549A">
        <w:rPr>
          <w:rStyle w:val="rvts0"/>
          <w:rFonts w:ascii="Times New Roman" w:hAnsi="Times New Roman"/>
          <w:sz w:val="24"/>
          <w:szCs w:val="24"/>
          <w:lang w:val="uk-UA"/>
        </w:rPr>
        <w:t xml:space="preserve">. </w:t>
      </w:r>
      <w:r w:rsidRPr="00B07D1C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 w:rsidR="0068549A">
        <w:rPr>
          <w:rStyle w:val="rvts0"/>
          <w:rFonts w:ascii="Times New Roman" w:hAnsi="Times New Roman"/>
          <w:sz w:val="24"/>
          <w:szCs w:val="24"/>
          <w:lang w:val="uk-UA"/>
        </w:rPr>
        <w:t xml:space="preserve"> Для забезпечення виконання цих завдань, </w:t>
      </w:r>
      <w:r w:rsidR="0068549A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спрощену процедуру закупівлі, на закупівлю: </w:t>
      </w:r>
      <w:r w:rsidR="0068549A" w:rsidRPr="0068549A">
        <w:rPr>
          <w:rFonts w:ascii="Times New Roman" w:hAnsi="Times New Roman" w:cs="Times New Roman"/>
          <w:sz w:val="24"/>
          <w:szCs w:val="24"/>
          <w:lang w:val="uk-UA"/>
        </w:rPr>
        <w:t>79550000-4 (Друк газети «Енергія»).</w:t>
      </w:r>
    </w:p>
    <w:p w:rsidR="007F612B" w:rsidRPr="0068549A" w:rsidRDefault="007F612B" w:rsidP="007F612B">
      <w:pPr>
        <w:spacing w:after="120" w:line="24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685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49A" w:rsidRPr="0068549A">
        <w:rPr>
          <w:rFonts w:ascii="Times New Roman" w:hAnsi="Times New Roman" w:cs="Times New Roman"/>
          <w:sz w:val="24"/>
          <w:szCs w:val="24"/>
          <w:lang w:val="uk-UA" w:eastAsia="ar-SA"/>
        </w:rPr>
        <w:t>Результатом надання послуги є друк та доставка газети «Енергія», у відповідності до замовлення Замовника</w:t>
      </w:r>
    </w:p>
    <w:p w:rsidR="007F612B" w:rsidRPr="000C6AB5" w:rsidRDefault="000C6AB5" w:rsidP="007F612B">
      <w:pPr>
        <w:spacing w:after="120" w:line="24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хнічні та якісні характеристики закупівлі </w:t>
      </w:r>
      <w:r w:rsidR="007F612B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D5707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друку газети Енергія </w:t>
      </w:r>
      <w:r w:rsidR="007F612B" w:rsidRPr="00143AF0">
        <w:rPr>
          <w:rFonts w:ascii="Times New Roman" w:hAnsi="Times New Roman" w:cs="Times New Roman"/>
          <w:sz w:val="24"/>
          <w:szCs w:val="24"/>
          <w:lang w:val="uk-UA" w:eastAsia="ar-SA"/>
        </w:rPr>
        <w:t>наведено у таблиці</w:t>
      </w:r>
    </w:p>
    <w:tbl>
      <w:tblPr>
        <w:tblW w:w="1001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77"/>
        <w:gridCol w:w="1583"/>
        <w:gridCol w:w="1411"/>
        <w:gridCol w:w="4515"/>
      </w:tblGrid>
      <w:tr w:rsidR="00D57072" w:rsidRPr="00D57072" w:rsidTr="00D25E4A">
        <w:trPr>
          <w:trHeight w:val="374"/>
        </w:trPr>
        <w:tc>
          <w:tcPr>
            <w:tcW w:w="530" w:type="dxa"/>
            <w:shd w:val="clear" w:color="auto" w:fill="auto"/>
          </w:tcPr>
          <w:p w:rsidR="00D57072" w:rsidRPr="00D57072" w:rsidRDefault="00D57072" w:rsidP="00012088">
            <w:pPr>
              <w:keepNext/>
              <w:widowControl w:val="0"/>
              <w:tabs>
                <w:tab w:val="left" w:pos="851"/>
              </w:tabs>
              <w:spacing w:after="120"/>
              <w:outlineLvl w:val="0"/>
              <w:rPr>
                <w:rFonts w:ascii="Times New Roman" w:hAnsi="Times New Roman" w:cs="Times New Roman"/>
                <w:noProof/>
                <w:sz w:val="20"/>
              </w:rPr>
            </w:pPr>
            <w:r w:rsidRPr="00D57072">
              <w:rPr>
                <w:rFonts w:ascii="Times New Roman" w:hAnsi="Times New Roman" w:cs="Times New Roman"/>
                <w:caps/>
                <w:noProof/>
                <w:kern w:val="28"/>
                <w:sz w:val="20"/>
              </w:rPr>
              <w:t>№</w:t>
            </w:r>
            <w:r w:rsidRPr="00D57072">
              <w:rPr>
                <w:rFonts w:ascii="Times New Roman" w:hAnsi="Times New Roman" w:cs="Times New Roman"/>
                <w:caps/>
                <w:noProof/>
                <w:kern w:val="28"/>
                <w:sz w:val="20"/>
                <w:lang w:val="uk-UA"/>
              </w:rPr>
              <w:t xml:space="preserve"> </w:t>
            </w:r>
            <w:r w:rsidRPr="00D57072">
              <w:rPr>
                <w:rFonts w:ascii="Times New Roman" w:hAnsi="Times New Roman" w:cs="Times New Roman"/>
                <w:noProof/>
                <w:sz w:val="20"/>
              </w:rPr>
              <w:t>п/п</w:t>
            </w:r>
          </w:p>
        </w:tc>
        <w:tc>
          <w:tcPr>
            <w:tcW w:w="1977" w:type="dxa"/>
            <w:shd w:val="clear" w:color="auto" w:fill="auto"/>
          </w:tcPr>
          <w:p w:rsidR="00D57072" w:rsidRPr="00D57072" w:rsidRDefault="00D57072" w:rsidP="00012088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D57072">
              <w:rPr>
                <w:rFonts w:ascii="Times New Roman" w:hAnsi="Times New Roman" w:cs="Times New Roman"/>
                <w:noProof/>
                <w:sz w:val="20"/>
              </w:rPr>
              <w:t>Назва</w:t>
            </w:r>
          </w:p>
        </w:tc>
        <w:tc>
          <w:tcPr>
            <w:tcW w:w="1583" w:type="dxa"/>
            <w:shd w:val="clear" w:color="auto" w:fill="auto"/>
          </w:tcPr>
          <w:p w:rsidR="00D57072" w:rsidRPr="00D57072" w:rsidRDefault="00D57072" w:rsidP="00012088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uk-UA"/>
              </w:rPr>
            </w:pPr>
            <w:r w:rsidRPr="00D57072">
              <w:rPr>
                <w:rFonts w:ascii="Times New Roman" w:hAnsi="Times New Roman" w:cs="Times New Roman"/>
                <w:noProof/>
                <w:sz w:val="20"/>
              </w:rPr>
              <w:t xml:space="preserve">Кількість </w:t>
            </w:r>
            <w:r w:rsidRPr="00D57072">
              <w:rPr>
                <w:rFonts w:ascii="Times New Roman" w:hAnsi="Times New Roman" w:cs="Times New Roman"/>
                <w:noProof/>
                <w:sz w:val="20"/>
                <w:lang w:val="uk-UA"/>
              </w:rPr>
              <w:t xml:space="preserve"> </w:t>
            </w:r>
            <w:r w:rsidRPr="00D57072">
              <w:rPr>
                <w:rFonts w:ascii="Times New Roman" w:hAnsi="Times New Roman" w:cs="Times New Roman"/>
                <w:noProof/>
                <w:sz w:val="20"/>
              </w:rPr>
              <w:t>примірників</w:t>
            </w:r>
          </w:p>
          <w:p w:rsidR="00D57072" w:rsidRPr="00D57072" w:rsidRDefault="00D57072" w:rsidP="00012088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57072">
              <w:rPr>
                <w:rFonts w:ascii="Times New Roman" w:hAnsi="Times New Roman" w:cs="Times New Roman"/>
                <w:noProof/>
                <w:sz w:val="20"/>
                <w:lang w:val="uk-UA"/>
              </w:rPr>
              <w:t>в</w:t>
            </w:r>
            <w:r w:rsidRPr="00D57072">
              <w:rPr>
                <w:rFonts w:ascii="Times New Roman" w:hAnsi="Times New Roman" w:cs="Times New Roman"/>
                <w:noProof/>
                <w:sz w:val="20"/>
              </w:rPr>
              <w:t xml:space="preserve"> тиражі, шт.</w:t>
            </w:r>
          </w:p>
        </w:tc>
        <w:tc>
          <w:tcPr>
            <w:tcW w:w="1411" w:type="dxa"/>
            <w:shd w:val="clear" w:color="auto" w:fill="auto"/>
          </w:tcPr>
          <w:p w:rsidR="00D57072" w:rsidRPr="00D57072" w:rsidRDefault="00D57072" w:rsidP="00012088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57072">
              <w:rPr>
                <w:rFonts w:ascii="Times New Roman" w:hAnsi="Times New Roman" w:cs="Times New Roman"/>
                <w:noProof/>
                <w:sz w:val="20"/>
              </w:rPr>
              <w:t>Кількість тиражів</w:t>
            </w:r>
          </w:p>
        </w:tc>
        <w:tc>
          <w:tcPr>
            <w:tcW w:w="4515" w:type="dxa"/>
            <w:shd w:val="clear" w:color="auto" w:fill="auto"/>
          </w:tcPr>
          <w:p w:rsidR="00D57072" w:rsidRPr="00D57072" w:rsidRDefault="00D57072" w:rsidP="00012088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57072">
              <w:rPr>
                <w:rFonts w:ascii="Times New Roman" w:hAnsi="Times New Roman" w:cs="Times New Roman"/>
                <w:noProof/>
                <w:sz w:val="20"/>
              </w:rPr>
              <w:t>Технічна характеристика</w:t>
            </w:r>
          </w:p>
        </w:tc>
      </w:tr>
      <w:tr w:rsidR="00D57072" w:rsidRPr="00D25E4A" w:rsidTr="00D25E4A">
        <w:trPr>
          <w:trHeight w:val="4283"/>
        </w:trPr>
        <w:tc>
          <w:tcPr>
            <w:tcW w:w="530" w:type="dxa"/>
            <w:shd w:val="clear" w:color="auto" w:fill="auto"/>
          </w:tcPr>
          <w:p w:rsidR="00D57072" w:rsidRPr="00D25E4A" w:rsidRDefault="00D25E4A" w:rsidP="0001208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25E4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D57072" w:rsidRPr="00D25E4A" w:rsidRDefault="00D57072" w:rsidP="000120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E4A">
              <w:rPr>
                <w:rFonts w:ascii="Times New Roman" w:hAnsi="Times New Roman" w:cs="Times New Roman"/>
                <w:noProof/>
                <w:sz w:val="24"/>
                <w:szCs w:val="24"/>
              </w:rPr>
              <w:t>Газета</w:t>
            </w:r>
            <w:r w:rsidRPr="00D25E4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D25E4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«Енергія» </w:t>
            </w:r>
          </w:p>
        </w:tc>
        <w:tc>
          <w:tcPr>
            <w:tcW w:w="1583" w:type="dxa"/>
            <w:shd w:val="clear" w:color="auto" w:fill="auto"/>
          </w:tcPr>
          <w:p w:rsidR="00D57072" w:rsidRPr="00B92379" w:rsidRDefault="00B92379" w:rsidP="0001208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1400</w:t>
            </w:r>
          </w:p>
        </w:tc>
        <w:tc>
          <w:tcPr>
            <w:tcW w:w="1411" w:type="dxa"/>
            <w:shd w:val="clear" w:color="auto" w:fill="auto"/>
          </w:tcPr>
          <w:p w:rsidR="00D57072" w:rsidRPr="00D25E4A" w:rsidRDefault="00D57072" w:rsidP="00D25E4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25E4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    </w:t>
            </w:r>
            <w:r w:rsidR="00D25E4A" w:rsidRPr="00D25E4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4515" w:type="dxa"/>
            <w:shd w:val="clear" w:color="auto" w:fill="auto"/>
          </w:tcPr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- 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Формат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А2 (3 листи)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; </w:t>
            </w:r>
          </w:p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 об’єм 12 шпальт;</w:t>
            </w:r>
          </w:p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 повнокольоровий друк всіх сторінок;</w:t>
            </w:r>
          </w:p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 папір крейдований;</w:t>
            </w:r>
          </w:p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 щ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ільність паперу: 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90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г/м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;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25E4A" w:rsidRPr="00D25E4A" w:rsidRDefault="00D25E4A" w:rsidP="00D2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Вимоги до фальцування усіх примірників тиражу:</w:t>
            </w:r>
          </w:p>
          <w:p w:rsidR="00D25E4A" w:rsidRPr="00D25E4A" w:rsidRDefault="00D25E4A" w:rsidP="00D25E4A">
            <w:pPr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рівний чіткий згин у визначеному місці;</w:t>
            </w:r>
          </w:p>
          <w:p w:rsidR="00D25E4A" w:rsidRPr="00D25E4A" w:rsidRDefault="00D25E4A" w:rsidP="00D25E4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- 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папір по лінії фальца не повинен зморщуватись, тріскатись, ламатись.</w:t>
            </w:r>
          </w:p>
          <w:p w:rsidR="00D57072" w:rsidRPr="00D25E4A" w:rsidRDefault="00D25E4A" w:rsidP="00D25E4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D25E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Зображення на газеті повинно бути чітким, однакової контрасності як в одному примірнику газети, так і в усьому тиражі. Кольорові зображення повинні відповідати оригіналові, бути насиченими та зберігати всі кольори.</w:t>
            </w:r>
          </w:p>
        </w:tc>
      </w:tr>
    </w:tbl>
    <w:p w:rsidR="00711E68" w:rsidRPr="00D25E4A" w:rsidRDefault="00711E68" w:rsidP="007B0900">
      <w:pPr>
        <w:spacing w:after="60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C6F66" w:rsidRDefault="007B0900" w:rsidP="004270DC">
      <w:pPr>
        <w:suppressAutoHyphens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25E4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C6F66" w:rsidRPr="00D25E4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послуг розрахована </w:t>
      </w:r>
      <w:r w:rsidRPr="00D25E4A">
        <w:rPr>
          <w:rFonts w:ascii="Times New Roman" w:hAnsi="Times New Roman" w:cs="Times New Roman"/>
          <w:sz w:val="24"/>
          <w:szCs w:val="24"/>
          <w:lang w:val="uk-UA"/>
        </w:rPr>
        <w:t xml:space="preserve">методом визначення очікуваної вартості закупівлі </w:t>
      </w:r>
      <w:r w:rsidR="00D25E4A" w:rsidRPr="00D25E4A">
        <w:rPr>
          <w:rFonts w:ascii="Times New Roman" w:hAnsi="Times New Roman" w:cs="Times New Roman"/>
          <w:sz w:val="24"/>
          <w:szCs w:val="24"/>
          <w:lang w:val="uk-UA"/>
        </w:rPr>
        <w:t>на підставі даних ринку відповідно до наказу  ДП «НАЕК» Енергоатом» « Про порядок визначення очікуваної вартості закупівель товарів, робіт та послуг» №01-760-н від 10.08.2021р.</w:t>
      </w:r>
      <w:r w:rsidR="00711E68" w:rsidRPr="00D25E4A">
        <w:rPr>
          <w:rFonts w:ascii="Times New Roman" w:hAnsi="Times New Roman" w:cs="Times New Roman"/>
          <w:sz w:val="24"/>
          <w:szCs w:val="24"/>
          <w:lang w:val="uk-UA"/>
        </w:rPr>
        <w:t xml:space="preserve"> та становить </w:t>
      </w:r>
      <w:r w:rsidR="00B92379">
        <w:rPr>
          <w:rFonts w:ascii="Times New Roman" w:hAnsi="Times New Roman" w:cs="Times New Roman"/>
          <w:sz w:val="24"/>
          <w:szCs w:val="24"/>
          <w:lang w:val="uk-UA"/>
        </w:rPr>
        <w:t>119 364,00</w:t>
      </w:r>
      <w:r w:rsidR="00EB0D97" w:rsidRPr="00EB0D97">
        <w:rPr>
          <w:rFonts w:ascii="Times New Roman" w:hAnsi="Times New Roman" w:cs="Times New Roman"/>
          <w:sz w:val="24"/>
          <w:szCs w:val="24"/>
          <w:lang w:val="uk-UA"/>
        </w:rPr>
        <w:t xml:space="preserve"> грн. з ПДВ</w:t>
      </w:r>
      <w:r w:rsidR="00EB0D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0128" w:rsidRDefault="00240128" w:rsidP="004270DC">
      <w:pPr>
        <w:suppressAutoHyphens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:rsidR="00240128" w:rsidRPr="00D25E4A" w:rsidRDefault="00240128" w:rsidP="004270DC">
      <w:pPr>
        <w:suppressAutoHyphens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Посилання на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128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https://prozorro.gov.ua/tender/UA-2022-06-07-001553-a</w:t>
      </w:r>
      <w:bookmarkStart w:id="0" w:name="_GoBack"/>
      <w:bookmarkEnd w:id="0"/>
    </w:p>
    <w:sectPr w:rsidR="00240128" w:rsidRPr="00D2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7123BCC"/>
    <w:multiLevelType w:val="hybridMultilevel"/>
    <w:tmpl w:val="E7F07B82"/>
    <w:lvl w:ilvl="0" w:tplc="E03AA0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136457"/>
    <w:multiLevelType w:val="hybridMultilevel"/>
    <w:tmpl w:val="48F0AA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7B6"/>
    <w:rsid w:val="000C6AB5"/>
    <w:rsid w:val="000C6F66"/>
    <w:rsid w:val="000C756E"/>
    <w:rsid w:val="000F5F3F"/>
    <w:rsid w:val="00104FF0"/>
    <w:rsid w:val="0019164D"/>
    <w:rsid w:val="00193F48"/>
    <w:rsid w:val="002138E7"/>
    <w:rsid w:val="00240128"/>
    <w:rsid w:val="00283FE4"/>
    <w:rsid w:val="00302019"/>
    <w:rsid w:val="00336B7A"/>
    <w:rsid w:val="0035386D"/>
    <w:rsid w:val="004270DC"/>
    <w:rsid w:val="00470D5B"/>
    <w:rsid w:val="00585BD8"/>
    <w:rsid w:val="0059414E"/>
    <w:rsid w:val="005A171F"/>
    <w:rsid w:val="005D2AD8"/>
    <w:rsid w:val="0068549A"/>
    <w:rsid w:val="006D047A"/>
    <w:rsid w:val="006D3656"/>
    <w:rsid w:val="00711E68"/>
    <w:rsid w:val="00796720"/>
    <w:rsid w:val="007B0331"/>
    <w:rsid w:val="007B0900"/>
    <w:rsid w:val="007F612B"/>
    <w:rsid w:val="00890050"/>
    <w:rsid w:val="00913B0E"/>
    <w:rsid w:val="00925E10"/>
    <w:rsid w:val="009470E5"/>
    <w:rsid w:val="00971251"/>
    <w:rsid w:val="00A54FCE"/>
    <w:rsid w:val="00A95790"/>
    <w:rsid w:val="00AB7F35"/>
    <w:rsid w:val="00AD1A93"/>
    <w:rsid w:val="00B07D1C"/>
    <w:rsid w:val="00B92379"/>
    <w:rsid w:val="00BD587E"/>
    <w:rsid w:val="00C171CC"/>
    <w:rsid w:val="00C35BEA"/>
    <w:rsid w:val="00C638A2"/>
    <w:rsid w:val="00C63B9B"/>
    <w:rsid w:val="00C86FC3"/>
    <w:rsid w:val="00CA2278"/>
    <w:rsid w:val="00CD47BF"/>
    <w:rsid w:val="00CE4E68"/>
    <w:rsid w:val="00CF2DD5"/>
    <w:rsid w:val="00D25E4A"/>
    <w:rsid w:val="00D57072"/>
    <w:rsid w:val="00DA30BD"/>
    <w:rsid w:val="00E56847"/>
    <w:rsid w:val="00E669F0"/>
    <w:rsid w:val="00E97C4B"/>
    <w:rsid w:val="00EB0D97"/>
    <w:rsid w:val="00EE51DB"/>
    <w:rsid w:val="00FC7055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5F59-B9C6-4815-A613-B0AEB098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19</cp:revision>
  <cp:lastPrinted>2021-01-13T13:10:00Z</cp:lastPrinted>
  <dcterms:created xsi:type="dcterms:W3CDTF">2021-03-11T14:01:00Z</dcterms:created>
  <dcterms:modified xsi:type="dcterms:W3CDTF">2022-07-07T07:40:00Z</dcterms:modified>
</cp:coreProperties>
</file>