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F2" w:rsidRPr="008E6345" w:rsidRDefault="00866B18" w:rsidP="00DE06F2">
      <w:pPr>
        <w:spacing w:after="0" w:line="240" w:lineRule="auto"/>
        <w:jc w:val="center"/>
        <w:rPr>
          <w:lang w:val="ru-RU"/>
        </w:rPr>
      </w:pPr>
      <w:r w:rsidRPr="008E6345">
        <w:t xml:space="preserve">Послуги - </w:t>
      </w:r>
      <w:r w:rsidR="00500982" w:rsidRPr="00500982">
        <w:t>код CPV 50510000-3 по ДК 021:2015 Послуги з ремонту і технічного  обслуговування насосів, клапанів,</w:t>
      </w:r>
      <w:r w:rsidR="00500982">
        <w:t xml:space="preserve"> кранів, металевих контейнерів </w:t>
      </w:r>
      <w:r w:rsidR="00500982" w:rsidRPr="00500982">
        <w:t>(Капітал</w:t>
      </w:r>
      <w:r w:rsidR="00500982">
        <w:t>ьний ремонт гідроамортизаторів)</w:t>
      </w:r>
      <w:r w:rsidR="007D1E9A">
        <w:t>. РПЗ-2.36</w:t>
      </w:r>
    </w:p>
    <w:p w:rsidR="00DE06F2" w:rsidRPr="007D1E9A" w:rsidRDefault="007D1E9A" w:rsidP="00DE06F2">
      <w:pPr>
        <w:spacing w:after="0" w:line="240" w:lineRule="auto"/>
        <w:jc w:val="center"/>
        <w:rPr>
          <w:b/>
          <w:lang w:val="ru-RU"/>
        </w:rPr>
      </w:pPr>
      <w:r w:rsidRPr="007D1E9A">
        <w:rPr>
          <w:b/>
          <w:lang w:val="ru-RU"/>
        </w:rPr>
        <w:t>UA-2025-12-03-017579-a</w:t>
      </w:r>
      <w:bookmarkStart w:id="0" w:name="_GoBack"/>
      <w:bookmarkEnd w:id="0"/>
    </w:p>
    <w:p w:rsidR="00866B18" w:rsidRPr="008E6345" w:rsidRDefault="007D1E9A" w:rsidP="00866B1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b/>
          <w:lang w:val="ru-RU"/>
        </w:rPr>
        <w:t>03.12.2025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66B18" w:rsidRPr="008E6345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866B18" w:rsidRPr="00342CCE" w:rsidTr="00515750">
        <w:tc>
          <w:tcPr>
            <w:tcW w:w="4785" w:type="dxa"/>
          </w:tcPr>
          <w:p w:rsidR="00866B18" w:rsidRPr="00500982" w:rsidRDefault="00866B18" w:rsidP="00515750">
            <w:pPr>
              <w:spacing w:after="0" w:line="240" w:lineRule="auto"/>
              <w:jc w:val="both"/>
              <w:rPr>
                <w:b/>
              </w:rPr>
            </w:pPr>
            <w:r w:rsidRPr="00500982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</w:t>
            </w:r>
            <w:r w:rsidR="001C79BF" w:rsidRPr="00500982">
              <w:rPr>
                <w:sz w:val="22"/>
                <w:szCs w:val="24"/>
                <w:lang w:eastAsia="ru-RU"/>
              </w:rPr>
              <w:t>«</w:t>
            </w:r>
            <w:r w:rsidRPr="00500982">
              <w:rPr>
                <w:sz w:val="22"/>
                <w:szCs w:val="24"/>
                <w:lang w:eastAsia="ru-RU"/>
              </w:rPr>
              <w:t>ВП ПАЕС</w:t>
            </w:r>
            <w:r w:rsidR="001C79BF" w:rsidRPr="00500982">
              <w:rPr>
                <w:sz w:val="22"/>
                <w:szCs w:val="24"/>
                <w:lang w:eastAsia="ru-RU"/>
              </w:rPr>
              <w:t>»</w:t>
            </w:r>
            <w:r w:rsidRPr="00500982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866B18" w:rsidRPr="00342CCE" w:rsidRDefault="00866B18" w:rsidP="005157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34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E06F2" w:rsidRDefault="00DE06F2" w:rsidP="00DE06F2"/>
    <w:sectPr w:rsidR="00DE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AD"/>
    <w:rsid w:val="000F05E8"/>
    <w:rsid w:val="000F34B1"/>
    <w:rsid w:val="00183CFA"/>
    <w:rsid w:val="001C1A54"/>
    <w:rsid w:val="001C79BF"/>
    <w:rsid w:val="003514AD"/>
    <w:rsid w:val="00500982"/>
    <w:rsid w:val="006E4C1C"/>
    <w:rsid w:val="007D1E9A"/>
    <w:rsid w:val="00866B18"/>
    <w:rsid w:val="0089560F"/>
    <w:rsid w:val="008E6345"/>
    <w:rsid w:val="009461D1"/>
    <w:rsid w:val="00B71BF6"/>
    <w:rsid w:val="00C84EA3"/>
    <w:rsid w:val="00DE06F2"/>
    <w:rsid w:val="00E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F7E5"/>
  <w15:docId w15:val="{34D69F28-C732-42F8-A6C8-B34C8D0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15</cp:revision>
  <dcterms:created xsi:type="dcterms:W3CDTF">2022-04-27T12:42:00Z</dcterms:created>
  <dcterms:modified xsi:type="dcterms:W3CDTF">2025-12-03T14:04:00Z</dcterms:modified>
</cp:coreProperties>
</file>