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9B" w:rsidRDefault="00FB4E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B4E9B" w:rsidRDefault="00FB4E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B4E9B">
        <w:rPr>
          <w:b/>
          <w:szCs w:val="24"/>
        </w:rPr>
        <w:t>Відкриті торги з особливостями</w:t>
      </w:r>
    </w:p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CB2BE2" w:rsidRPr="00CB2BE2">
        <w:rPr>
          <w:b/>
          <w:szCs w:val="24"/>
        </w:rPr>
        <w:t xml:space="preserve">  CPV 22450000-9 по ДК 021:2015 – Друкована продукція з елементами захисту (Таблички з шрифтом </w:t>
      </w:r>
      <w:proofErr w:type="spellStart"/>
      <w:r w:rsidR="00CB2BE2" w:rsidRPr="00CB2BE2">
        <w:rPr>
          <w:b/>
          <w:szCs w:val="24"/>
        </w:rPr>
        <w:t>Брайля</w:t>
      </w:r>
      <w:proofErr w:type="spellEnd"/>
      <w:r w:rsidR="00CB2BE2" w:rsidRPr="00CB2BE2">
        <w:rPr>
          <w:b/>
          <w:szCs w:val="24"/>
        </w:rPr>
        <w:t>), згідно з РПЗ: 9.454</w:t>
      </w:r>
    </w:p>
    <w:p w:rsidR="00FB4E9B" w:rsidRDefault="00FB4E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B4E9B" w:rsidRDefault="00FB4E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B4E9B">
        <w:rPr>
          <w:b/>
          <w:szCs w:val="24"/>
        </w:rPr>
        <w:t xml:space="preserve">Номер у </w:t>
      </w:r>
      <w:proofErr w:type="spellStart"/>
      <w:r w:rsidRPr="00FB4E9B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FB4E9B">
        <w:rPr>
          <w:b/>
          <w:szCs w:val="24"/>
        </w:rPr>
        <w:t>UA-2025-07-09-003350-a</w:t>
      </w:r>
    </w:p>
    <w:p w:rsidR="00FB4E9B" w:rsidRPr="00FB4E9B" w:rsidRDefault="00FB4E9B" w:rsidP="00FB4E9B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09.07.2025</w:t>
      </w:r>
      <w:bookmarkStart w:id="0" w:name="_GoBack"/>
      <w:bookmarkEnd w:id="0"/>
    </w:p>
    <w:p w:rsidR="00FB4E9B" w:rsidRPr="00A26A7C" w:rsidRDefault="00FB4E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CB2BE2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B4E9B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2023-01-30T07:09:00Z</cp:lastPrinted>
  <dcterms:created xsi:type="dcterms:W3CDTF">2021-02-19T08:13:00Z</dcterms:created>
  <dcterms:modified xsi:type="dcterms:W3CDTF">2025-07-09T08:10:00Z</dcterms:modified>
</cp:coreProperties>
</file>