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</w:t>
      </w:r>
      <w:r w:rsidR="00B562DB" w:rsidRPr="00B562DB">
        <w:rPr>
          <w:b/>
          <w:szCs w:val="24"/>
        </w:rPr>
        <w:t>код CPV 42630000-1 по ДК 021:2015 – Металообробні верстати (Верстати, прес гідравлічний): лот 1 - 42631000-8 - Верстати для завершальної обробки металів (Верстат); лот 2 - 42633000-2 - Машини згинальні, фальцювальні, рихтувальні чи правильні (Верстати, прес гідравлічний</w:t>
      </w:r>
      <w:r w:rsidR="004D4F76" w:rsidRPr="004D4F76">
        <w:rPr>
          <w:b/>
          <w:szCs w:val="24"/>
        </w:rPr>
        <w:t>)), РПЗ:9.342.1.2</w:t>
      </w:r>
      <w:r w:rsidR="00086A9D" w:rsidRPr="00086A9D">
        <w:rPr>
          <w:b/>
          <w:szCs w:val="24"/>
        </w:rPr>
        <w:t>.</w:t>
      </w:r>
    </w:p>
    <w:p w:rsidR="00DA59ED" w:rsidRPr="00EA7918" w:rsidRDefault="00DA59ED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DA59ED">
        <w:rPr>
          <w:b/>
          <w:szCs w:val="24"/>
        </w:rPr>
        <w:t>UA-2025-06-30-004218-a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86A9D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4F76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3570E"/>
    <w:rsid w:val="0089560F"/>
    <w:rsid w:val="00916D7B"/>
    <w:rsid w:val="00946437"/>
    <w:rsid w:val="00951B85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562DB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A59ED"/>
    <w:rsid w:val="00DF0DA8"/>
    <w:rsid w:val="00E048AD"/>
    <w:rsid w:val="00E14A75"/>
    <w:rsid w:val="00E2237E"/>
    <w:rsid w:val="00E252AF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2024-01-09T13:03:00Z</cp:lastPrinted>
  <dcterms:created xsi:type="dcterms:W3CDTF">2021-02-19T08:13:00Z</dcterms:created>
  <dcterms:modified xsi:type="dcterms:W3CDTF">2025-06-30T09:47:00Z</dcterms:modified>
</cp:coreProperties>
</file>