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CF" w:rsidRDefault="00B81DCF" w:rsidP="00DE06F2">
      <w:pPr>
        <w:spacing w:after="0" w:line="240" w:lineRule="auto"/>
        <w:jc w:val="center"/>
      </w:pPr>
      <w:r w:rsidRPr="00B81DCF">
        <w:t>Відкриті торги з особливостями</w:t>
      </w:r>
    </w:p>
    <w:p w:rsidR="00B81DCF" w:rsidRDefault="00B81DCF" w:rsidP="00DE06F2">
      <w:pPr>
        <w:spacing w:after="0" w:line="240" w:lineRule="auto"/>
        <w:jc w:val="center"/>
      </w:pPr>
    </w:p>
    <w:p w:rsidR="00DE06F2" w:rsidRDefault="00866B18" w:rsidP="00DE06F2">
      <w:pPr>
        <w:spacing w:after="0" w:line="240" w:lineRule="auto"/>
        <w:jc w:val="center"/>
        <w:rPr>
          <w:lang w:val="ru-RU"/>
        </w:rPr>
      </w:pPr>
      <w:r w:rsidRPr="008E6345">
        <w:t>Послуги - код CPV</w:t>
      </w:r>
      <w:r w:rsidR="00196E1A" w:rsidRPr="00196E1A">
        <w:t xml:space="preserve"> ДК 50430000-8 </w:t>
      </w:r>
      <w:r w:rsidR="00DE06F2" w:rsidRPr="008E6345">
        <w:t xml:space="preserve">по ДК 021:2015 - </w:t>
      </w:r>
      <w:r w:rsidR="00196E1A" w:rsidRPr="00196E1A">
        <w:t>Послуги з ремонтування і технічного обслуговування високоточного обладнання (Діагностика та технічне обслуговування хроматографа "Кристал 2000М")</w:t>
      </w:r>
      <w:r w:rsidR="00B81DCF" w:rsidRPr="00B81DCF">
        <w:t xml:space="preserve">. </w:t>
      </w:r>
      <w:r w:rsidR="00B81DCF">
        <w:rPr>
          <w:lang w:val="ru-RU"/>
        </w:rPr>
        <w:t>РПЗ – 1.16</w:t>
      </w:r>
    </w:p>
    <w:p w:rsidR="00AB1ED4" w:rsidRDefault="00AB1ED4" w:rsidP="00DE06F2">
      <w:pPr>
        <w:spacing w:after="0" w:line="240" w:lineRule="auto"/>
        <w:jc w:val="center"/>
        <w:rPr>
          <w:lang w:val="ru-RU"/>
        </w:rPr>
      </w:pPr>
    </w:p>
    <w:p w:rsidR="00B81DCF" w:rsidRDefault="00AB1ED4" w:rsidP="00DE06F2">
      <w:pPr>
        <w:spacing w:after="0" w:line="240" w:lineRule="auto"/>
        <w:jc w:val="center"/>
        <w:rPr>
          <w:lang w:val="ru-RU"/>
        </w:rPr>
      </w:pPr>
      <w:r w:rsidRPr="00AB1ED4">
        <w:rPr>
          <w:lang w:val="ru-RU"/>
        </w:rPr>
        <w:t xml:space="preserve">Номер у </w:t>
      </w:r>
      <w:proofErr w:type="spellStart"/>
      <w:r w:rsidRPr="00AB1ED4">
        <w:rPr>
          <w:lang w:val="ru-RU"/>
        </w:rPr>
        <w:t>Prozorro</w:t>
      </w:r>
      <w:proofErr w:type="spellEnd"/>
      <w:r>
        <w:rPr>
          <w:lang w:val="ru-RU"/>
        </w:rPr>
        <w:t xml:space="preserve"> </w:t>
      </w:r>
      <w:r w:rsidRPr="00AB1ED4">
        <w:rPr>
          <w:lang w:val="ru-RU"/>
        </w:rPr>
        <w:t>UA-2025-06-18-000974-a</w:t>
      </w:r>
    </w:p>
    <w:p w:rsidR="00B81DCF" w:rsidRPr="00B81DCF" w:rsidRDefault="00AB1ED4" w:rsidP="00AB1ED4">
      <w:pPr>
        <w:spacing w:after="0" w:line="240" w:lineRule="auto"/>
        <w:rPr>
          <w:lang w:val="ru-RU"/>
        </w:rPr>
      </w:pPr>
      <w:r>
        <w:rPr>
          <w:lang w:val="ru-RU"/>
        </w:rPr>
        <w:t>18.06.2025</w:t>
      </w:r>
    </w:p>
    <w:p w:rsidR="00866B18" w:rsidRPr="00B81DCF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96E1A" w:rsidRDefault="00196E1A" w:rsidP="00DE06F2"/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96E1A"/>
    <w:rsid w:val="001C1A54"/>
    <w:rsid w:val="003514AD"/>
    <w:rsid w:val="006E4C1C"/>
    <w:rsid w:val="00866B18"/>
    <w:rsid w:val="0089560F"/>
    <w:rsid w:val="0089635B"/>
    <w:rsid w:val="008E6345"/>
    <w:rsid w:val="00AB1ED4"/>
    <w:rsid w:val="00B71BF6"/>
    <w:rsid w:val="00B81DCF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8C736-5530-4A25-936B-6F7AACC5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2022-04-27T12:42:00Z</dcterms:created>
  <dcterms:modified xsi:type="dcterms:W3CDTF">2025-06-18T06:28:00Z</dcterms:modified>
</cp:coreProperties>
</file>