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Default="00C4006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223787">
        <w:rPr>
          <w:rFonts w:eastAsia="Times New Roman"/>
          <w:b/>
          <w:szCs w:val="24"/>
          <w:lang w:eastAsia="ru-RU"/>
        </w:rPr>
        <w:t xml:space="preserve">код CPV </w:t>
      </w:r>
      <w:r w:rsidR="00DB663A">
        <w:rPr>
          <w:rFonts w:eastAsia="Times New Roman"/>
          <w:b/>
          <w:szCs w:val="24"/>
          <w:lang w:eastAsia="ru-RU"/>
        </w:rPr>
        <w:t>4411</w:t>
      </w:r>
      <w:r w:rsidR="00223787">
        <w:rPr>
          <w:rFonts w:eastAsia="Times New Roman"/>
          <w:b/>
          <w:szCs w:val="24"/>
          <w:lang w:eastAsia="ru-RU"/>
        </w:rPr>
        <w:t>0000-</w:t>
      </w:r>
      <w:r w:rsidR="00DB663A">
        <w:rPr>
          <w:rFonts w:eastAsia="Times New Roman"/>
          <w:b/>
          <w:szCs w:val="24"/>
          <w:lang w:eastAsia="ru-RU"/>
        </w:rPr>
        <w:t>4</w:t>
      </w:r>
      <w:r w:rsidR="00223787">
        <w:rPr>
          <w:rFonts w:eastAsia="Times New Roman"/>
          <w:b/>
          <w:szCs w:val="24"/>
          <w:lang w:eastAsia="ru-RU"/>
        </w:rPr>
        <w:t xml:space="preserve"> по ДК 021:2015 – </w:t>
      </w:r>
      <w:r w:rsidR="00DB663A">
        <w:rPr>
          <w:rFonts w:eastAsia="Times New Roman"/>
          <w:b/>
          <w:szCs w:val="24"/>
          <w:lang w:eastAsia="ru-RU"/>
        </w:rPr>
        <w:t>Конструкційні матеріали</w:t>
      </w:r>
      <w:r w:rsidR="00223787">
        <w:rPr>
          <w:rFonts w:eastAsia="Times New Roman"/>
          <w:b/>
          <w:szCs w:val="24"/>
          <w:lang w:eastAsia="ru-RU"/>
        </w:rPr>
        <w:t xml:space="preserve"> (</w:t>
      </w:r>
      <w:r w:rsidR="00DB663A">
        <w:rPr>
          <w:rFonts w:eastAsia="Times New Roman"/>
          <w:b/>
          <w:szCs w:val="24"/>
          <w:lang w:eastAsia="ru-RU"/>
        </w:rPr>
        <w:t>Акустичні пристрої</w:t>
      </w:r>
      <w:r w:rsidR="00223787">
        <w:rPr>
          <w:rFonts w:eastAsia="Times New Roman"/>
          <w:b/>
          <w:szCs w:val="24"/>
          <w:lang w:eastAsia="ru-RU"/>
        </w:rPr>
        <w:t>)</w:t>
      </w:r>
      <w:r w:rsidR="002475AF" w:rsidRPr="002475AF">
        <w:rPr>
          <w:rFonts w:eastAsia="Times New Roman"/>
          <w:b/>
          <w:szCs w:val="24"/>
          <w:lang w:eastAsia="ru-RU"/>
        </w:rPr>
        <w:t xml:space="preserve">, </w:t>
      </w:r>
      <w:r w:rsidR="00223787">
        <w:rPr>
          <w:rFonts w:eastAsia="Times New Roman"/>
          <w:b/>
          <w:szCs w:val="24"/>
          <w:lang w:eastAsia="ru-RU"/>
        </w:rPr>
        <w:t>РПЗ 9.</w:t>
      </w:r>
      <w:r w:rsidR="00DB663A">
        <w:rPr>
          <w:rFonts w:eastAsia="Times New Roman"/>
          <w:b/>
          <w:szCs w:val="24"/>
          <w:lang w:eastAsia="ru-RU"/>
        </w:rPr>
        <w:t>306</w:t>
      </w:r>
    </w:p>
    <w:p w:rsidR="00C40065" w:rsidRDefault="00C4006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C40065" w:rsidRDefault="00C4006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C40065">
        <w:rPr>
          <w:rFonts w:eastAsia="Times New Roman"/>
          <w:b/>
          <w:szCs w:val="24"/>
          <w:lang w:eastAsia="ru-RU"/>
        </w:rPr>
        <w:t>UA-2025-05-23-004075-a</w:t>
      </w: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23787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B6F94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40065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B663A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2024-09-03T09:17:00Z</cp:lastPrinted>
  <dcterms:created xsi:type="dcterms:W3CDTF">2024-12-09T08:24:00Z</dcterms:created>
  <dcterms:modified xsi:type="dcterms:W3CDTF">2025-05-23T08:36:00Z</dcterms:modified>
</cp:coreProperties>
</file>