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E15391" w:rsidRPr="00E15391">
        <w:rPr>
          <w:rFonts w:eastAsia="Times New Roman"/>
          <w:b/>
          <w:szCs w:val="24"/>
          <w:lang w:val="ru-RU" w:eastAsia="ru-RU"/>
        </w:rPr>
        <w:t>31230000-7 по ДК 021:2015 - Частини електророзподільної чи контрольної апаратури (Блок контролю та керування)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val="en-US"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E15391">
        <w:rPr>
          <w:rFonts w:eastAsia="Times New Roman"/>
          <w:b/>
          <w:bCs/>
          <w:szCs w:val="24"/>
          <w:lang w:val="en-US" w:eastAsia="ru-RU"/>
        </w:rPr>
        <w:t>217</w:t>
      </w:r>
    </w:p>
    <w:p w:rsidR="0066380F" w:rsidRDefault="0066380F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val="en-US" w:eastAsia="ru-RU"/>
        </w:rPr>
      </w:pPr>
    </w:p>
    <w:p w:rsidR="0066380F" w:rsidRDefault="0066380F" w:rsidP="00176B0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UA-2025-03-28-005550-a</w:t>
        </w:r>
      </w:hyperlink>
    </w:p>
    <w:p w:rsidR="0066380F" w:rsidRPr="00E15391" w:rsidRDefault="0066380F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val="en-US" w:eastAsia="ru-RU"/>
        </w:rPr>
      </w:pPr>
      <w:r>
        <w:t>28.03.2025</w:t>
      </w:r>
      <w:bookmarkStart w:id="0" w:name="_GoBack"/>
      <w:bookmarkEnd w:id="0"/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6380F"/>
    <w:rsid w:val="00686984"/>
    <w:rsid w:val="00744CBA"/>
    <w:rsid w:val="007478F1"/>
    <w:rsid w:val="0076425C"/>
    <w:rsid w:val="0078547F"/>
    <w:rsid w:val="007A22BB"/>
    <w:rsid w:val="007C037A"/>
    <w:rsid w:val="007C372A"/>
    <w:rsid w:val="007E64BF"/>
    <w:rsid w:val="008020A3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F0DA8"/>
    <w:rsid w:val="00E14A75"/>
    <w:rsid w:val="00E15391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66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0555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2024-02-13T11:17:00Z</cp:lastPrinted>
  <dcterms:created xsi:type="dcterms:W3CDTF">2025-03-28T10:07:00Z</dcterms:created>
  <dcterms:modified xsi:type="dcterms:W3CDTF">2025-03-28T10:21:00Z</dcterms:modified>
</cp:coreProperties>
</file>