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7A91" w:rsidRDefault="00BF7A91" w:rsidP="004A0141">
      <w:pPr>
        <w:jc w:val="center"/>
        <w:rPr>
          <w:b/>
          <w:szCs w:val="24"/>
        </w:rPr>
      </w:pPr>
      <w:r w:rsidRPr="00BF7A91">
        <w:rPr>
          <w:b/>
          <w:szCs w:val="24"/>
        </w:rPr>
        <w:t>Відкриті торги з особливостями</w:t>
      </w:r>
    </w:p>
    <w:p w:rsidR="004C3829" w:rsidRDefault="006522F0" w:rsidP="004A0141">
      <w:pPr>
        <w:jc w:val="center"/>
        <w:rPr>
          <w:rFonts w:eastAsia="Times New Roman"/>
          <w:b/>
          <w:szCs w:val="24"/>
          <w:lang w:eastAsia="ru-RU"/>
        </w:rPr>
      </w:pPr>
      <w:r w:rsidRPr="004C3829">
        <w:rPr>
          <w:b/>
          <w:szCs w:val="24"/>
        </w:rPr>
        <w:t xml:space="preserve">Код </w:t>
      </w:r>
      <w:r w:rsidR="00D300D5" w:rsidRPr="004C3829">
        <w:rPr>
          <w:b/>
          <w:szCs w:val="24"/>
        </w:rPr>
        <w:t xml:space="preserve">СPV </w:t>
      </w:r>
      <w:r w:rsidR="00C96917" w:rsidRPr="00C96917">
        <w:rPr>
          <w:b/>
          <w:szCs w:val="24"/>
        </w:rPr>
        <w:t xml:space="preserve"> </w:t>
      </w:r>
      <w:r w:rsidR="005E2377" w:rsidRPr="005E2377">
        <w:rPr>
          <w:b/>
          <w:szCs w:val="24"/>
        </w:rPr>
        <w:t xml:space="preserve">35110000-8 по ДК 021:2015  - </w:t>
      </w:r>
      <w:r w:rsidR="005E2377" w:rsidRPr="005E2377">
        <w:rPr>
          <w:b/>
          <w:color w:val="000000"/>
          <w:szCs w:val="24"/>
        </w:rPr>
        <w:t>Протипожежне, рятувальне та захисне обладнання</w:t>
      </w:r>
      <w:r w:rsidR="005E2377" w:rsidRPr="005E2377">
        <w:rPr>
          <w:b/>
          <w:szCs w:val="24"/>
        </w:rPr>
        <w:t xml:space="preserve"> (Вогнегасники, рукава пожежні та протипожежне обладнання), згідно РПЗ: 9.54</w:t>
      </w:r>
      <w:r w:rsidR="005E2377" w:rsidRPr="005E2377">
        <w:rPr>
          <w:rFonts w:eastAsia="Times New Roman"/>
          <w:b/>
          <w:szCs w:val="24"/>
          <w:lang w:eastAsia="ru-RU"/>
        </w:rPr>
        <w:t>.</w:t>
      </w:r>
    </w:p>
    <w:p w:rsidR="00BF7A91" w:rsidRDefault="00BF7A91" w:rsidP="004A0141">
      <w:pPr>
        <w:jc w:val="center"/>
        <w:rPr>
          <w:rFonts w:eastAsia="Times New Roman"/>
          <w:b/>
          <w:szCs w:val="24"/>
          <w:lang w:eastAsia="ru-RU"/>
        </w:rPr>
      </w:pPr>
      <w:r w:rsidRPr="00BF7A91">
        <w:rPr>
          <w:rFonts w:eastAsia="Times New Roman"/>
          <w:b/>
          <w:szCs w:val="24"/>
          <w:lang w:eastAsia="ru-RU"/>
        </w:rPr>
        <w:t xml:space="preserve">Номер у </w:t>
      </w:r>
      <w:proofErr w:type="spellStart"/>
      <w:r w:rsidRPr="00BF7A91">
        <w:rPr>
          <w:rFonts w:eastAsia="Times New Roman"/>
          <w:b/>
          <w:szCs w:val="24"/>
          <w:lang w:eastAsia="ru-RU"/>
        </w:rPr>
        <w:t>Prozorro</w:t>
      </w:r>
      <w:proofErr w:type="spellEnd"/>
      <w:r>
        <w:rPr>
          <w:rFonts w:eastAsia="Times New Roman"/>
          <w:b/>
          <w:szCs w:val="24"/>
          <w:lang w:val="en-US" w:eastAsia="ru-RU"/>
        </w:rPr>
        <w:t xml:space="preserve"> </w:t>
      </w:r>
      <w:r w:rsidRPr="00BF7A91">
        <w:rPr>
          <w:rFonts w:eastAsia="Times New Roman"/>
          <w:b/>
          <w:szCs w:val="24"/>
          <w:lang w:eastAsia="ru-RU"/>
        </w:rPr>
        <w:t>UA-2025-02-25-002287-a</w:t>
      </w:r>
    </w:p>
    <w:p w:rsidR="00464352" w:rsidRPr="00A26A7C" w:rsidRDefault="00BF7A91" w:rsidP="00BF7A91">
      <w:pPr>
        <w:rPr>
          <w:rFonts w:ascii="Arial" w:hAnsi="Arial" w:cs="Arial"/>
          <w:b/>
          <w:bCs/>
          <w:sz w:val="20"/>
          <w:szCs w:val="20"/>
          <w:bdr w:val="none" w:sz="0" w:space="0" w:color="auto" w:frame="1"/>
          <w:lang w:val="ru-RU" w:eastAsia="ru-RU"/>
        </w:rPr>
      </w:pPr>
      <w:r>
        <w:rPr>
          <w:b/>
          <w:lang w:val="ru-RU"/>
        </w:rPr>
        <w:t>25.02.2025</w:t>
      </w: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85"/>
        <w:gridCol w:w="4786"/>
      </w:tblGrid>
      <w:tr w:rsidR="00017397" w:rsidRPr="00342CCE" w:rsidTr="00342CCE">
        <w:tc>
          <w:tcPr>
            <w:tcW w:w="4785" w:type="dxa"/>
          </w:tcPr>
          <w:p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6" w:type="dxa"/>
          </w:tcPr>
          <w:p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очікуваної вартості предмета закупівлі</w:t>
            </w:r>
          </w:p>
        </w:tc>
      </w:tr>
      <w:tr w:rsidR="00017397" w:rsidRPr="00342CCE" w:rsidTr="00342CCE">
        <w:tc>
          <w:tcPr>
            <w:tcW w:w="4785" w:type="dxa"/>
          </w:tcPr>
          <w:p w:rsidR="00017397" w:rsidRPr="00342CCE" w:rsidRDefault="00017397" w:rsidP="003F08DE">
            <w:pPr>
              <w:spacing w:after="0" w:line="240" w:lineRule="auto"/>
              <w:jc w:val="both"/>
              <w:rPr>
                <w:b/>
              </w:rPr>
            </w:pPr>
            <w:r w:rsidRPr="00342CCE">
              <w:rPr>
                <w:sz w:val="22"/>
                <w:szCs w:val="24"/>
                <w:lang w:eastAsia="ru-RU"/>
              </w:rPr>
              <w:t>Технічні та якісні характеристики визначені у відповідному додатку до тендерної документації та встановлені відповідно до вимог та положень норм</w:t>
            </w:r>
            <w:r w:rsidR="003F08DE">
              <w:rPr>
                <w:sz w:val="22"/>
                <w:szCs w:val="24"/>
                <w:lang w:eastAsia="ru-RU"/>
              </w:rPr>
              <w:t>ативних і виробничих документів АТ</w:t>
            </w:r>
            <w:r w:rsidRPr="00342CCE">
              <w:rPr>
                <w:sz w:val="22"/>
                <w:szCs w:val="24"/>
                <w:lang w:eastAsia="ru-RU"/>
              </w:rPr>
              <w:t xml:space="preserve"> «НАЕК «Енергоатом», </w:t>
            </w:r>
            <w:r w:rsidR="003F08DE" w:rsidRPr="003F08DE">
              <w:rPr>
                <w:sz w:val="22"/>
                <w:szCs w:val="24"/>
                <w:lang w:eastAsia="ru-RU"/>
              </w:rPr>
              <w:t xml:space="preserve">філії </w:t>
            </w:r>
            <w:r w:rsidRPr="00342CCE">
              <w:rPr>
                <w:sz w:val="22"/>
                <w:szCs w:val="24"/>
                <w:lang w:eastAsia="ru-RU"/>
              </w:rPr>
              <w:t xml:space="preserve">ВП </w:t>
            </w:r>
            <w:r w:rsidR="00504AB0">
              <w:rPr>
                <w:sz w:val="22"/>
                <w:szCs w:val="24"/>
                <w:lang w:eastAsia="ru-RU"/>
              </w:rPr>
              <w:t>П</w:t>
            </w:r>
            <w:r w:rsidRPr="00342CCE">
              <w:rPr>
                <w:sz w:val="22"/>
                <w:szCs w:val="24"/>
                <w:lang w:eastAsia="ru-RU"/>
              </w:rPr>
              <w:t>АЕС згідно з чинними нормами, стандартами і правилами з ядерної та радіаційної безпеки.</w:t>
            </w:r>
          </w:p>
        </w:tc>
        <w:tc>
          <w:tcPr>
            <w:tcW w:w="4786" w:type="dxa"/>
          </w:tcPr>
          <w:p w:rsidR="00017397" w:rsidRPr="00342CCE" w:rsidRDefault="00017397" w:rsidP="00342CCE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42CCE">
              <w:rPr>
                <w:sz w:val="22"/>
                <w:szCs w:val="24"/>
                <w:lang w:eastAsia="ru-RU"/>
              </w:rPr>
      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      </w:r>
          </w:p>
        </w:tc>
      </w:tr>
    </w:tbl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sectPr w:rsidR="00017397" w:rsidRPr="002D7660" w:rsidSect="00230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078A"/>
    <w:rsid w:val="00006B26"/>
    <w:rsid w:val="00017397"/>
    <w:rsid w:val="000627AA"/>
    <w:rsid w:val="000E265E"/>
    <w:rsid w:val="000F34B1"/>
    <w:rsid w:val="0011125C"/>
    <w:rsid w:val="00183CFA"/>
    <w:rsid w:val="001B57C0"/>
    <w:rsid w:val="001C1A54"/>
    <w:rsid w:val="001F5ED6"/>
    <w:rsid w:val="00230DFA"/>
    <w:rsid w:val="00265792"/>
    <w:rsid w:val="00290B6B"/>
    <w:rsid w:val="002973E6"/>
    <w:rsid w:val="002D7660"/>
    <w:rsid w:val="002F6801"/>
    <w:rsid w:val="003414A5"/>
    <w:rsid w:val="00342CCE"/>
    <w:rsid w:val="00394520"/>
    <w:rsid w:val="003F08DE"/>
    <w:rsid w:val="004166E0"/>
    <w:rsid w:val="00417067"/>
    <w:rsid w:val="00464352"/>
    <w:rsid w:val="004A0141"/>
    <w:rsid w:val="004C3829"/>
    <w:rsid w:val="004D0770"/>
    <w:rsid w:val="00504AB0"/>
    <w:rsid w:val="00524680"/>
    <w:rsid w:val="005E2377"/>
    <w:rsid w:val="005F7A89"/>
    <w:rsid w:val="00640059"/>
    <w:rsid w:val="006522F0"/>
    <w:rsid w:val="00686984"/>
    <w:rsid w:val="006B1C32"/>
    <w:rsid w:val="006B3E89"/>
    <w:rsid w:val="00702958"/>
    <w:rsid w:val="007478F1"/>
    <w:rsid w:val="0076425C"/>
    <w:rsid w:val="007A22BB"/>
    <w:rsid w:val="007B1C06"/>
    <w:rsid w:val="007E64BF"/>
    <w:rsid w:val="00813B31"/>
    <w:rsid w:val="008646C1"/>
    <w:rsid w:val="0089560F"/>
    <w:rsid w:val="008E2AD0"/>
    <w:rsid w:val="00916D7B"/>
    <w:rsid w:val="00946437"/>
    <w:rsid w:val="00951B85"/>
    <w:rsid w:val="00992C9C"/>
    <w:rsid w:val="009D0E07"/>
    <w:rsid w:val="00A224B0"/>
    <w:rsid w:val="00A26A7C"/>
    <w:rsid w:val="00A3554C"/>
    <w:rsid w:val="00A50210"/>
    <w:rsid w:val="00A96A4C"/>
    <w:rsid w:val="00AB4F95"/>
    <w:rsid w:val="00AB52AA"/>
    <w:rsid w:val="00AF138A"/>
    <w:rsid w:val="00B165F7"/>
    <w:rsid w:val="00B35514"/>
    <w:rsid w:val="00B71BF6"/>
    <w:rsid w:val="00BC192C"/>
    <w:rsid w:val="00BC2087"/>
    <w:rsid w:val="00BC7798"/>
    <w:rsid w:val="00BE74E5"/>
    <w:rsid w:val="00BF7A91"/>
    <w:rsid w:val="00C13AA7"/>
    <w:rsid w:val="00C23844"/>
    <w:rsid w:val="00C666C2"/>
    <w:rsid w:val="00C96917"/>
    <w:rsid w:val="00CA7135"/>
    <w:rsid w:val="00D2078A"/>
    <w:rsid w:val="00D24943"/>
    <w:rsid w:val="00D300D5"/>
    <w:rsid w:val="00D64335"/>
    <w:rsid w:val="00D82884"/>
    <w:rsid w:val="00D83F16"/>
    <w:rsid w:val="00DA2A81"/>
    <w:rsid w:val="00DF0DA8"/>
    <w:rsid w:val="00E14A75"/>
    <w:rsid w:val="00E553BB"/>
    <w:rsid w:val="00E9048F"/>
    <w:rsid w:val="00E97855"/>
    <w:rsid w:val="00ED544D"/>
    <w:rsid w:val="00F71187"/>
    <w:rsid w:val="00F721DA"/>
    <w:rsid w:val="00FA370C"/>
    <w:rsid w:val="00FD6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A6EB196-5717-4B14-B478-7B30BA795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BF6"/>
    <w:pPr>
      <w:spacing w:after="200" w:line="276" w:lineRule="auto"/>
    </w:pPr>
    <w:rPr>
      <w:rFonts w:ascii="Times New Roman" w:hAnsi="Times New Roman"/>
      <w:sz w:val="24"/>
      <w:szCs w:val="22"/>
      <w:lang w:val="uk-UA" w:eastAsia="en-US"/>
    </w:rPr>
  </w:style>
  <w:style w:type="paragraph" w:styleId="1">
    <w:name w:val="heading 1"/>
    <w:basedOn w:val="a"/>
    <w:next w:val="a"/>
    <w:link w:val="10"/>
    <w:uiPriority w:val="99"/>
    <w:qFormat/>
    <w:rsid w:val="00E14A7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14A75"/>
    <w:rPr>
      <w:rFonts w:ascii="Cambria" w:hAnsi="Cambria" w:cs="Times New Roman"/>
      <w:b/>
      <w:color w:val="365F91"/>
      <w:sz w:val="28"/>
      <w:lang w:val="uk-UA"/>
    </w:rPr>
  </w:style>
  <w:style w:type="character" w:styleId="a3">
    <w:name w:val="Strong"/>
    <w:uiPriority w:val="99"/>
    <w:qFormat/>
    <w:rsid w:val="00B71BF6"/>
    <w:rPr>
      <w:rFonts w:cs="Times New Roman"/>
      <w:b/>
      <w:bCs/>
    </w:rPr>
  </w:style>
  <w:style w:type="paragraph" w:styleId="a4">
    <w:name w:val="List Paragraph"/>
    <w:basedOn w:val="a"/>
    <w:uiPriority w:val="99"/>
    <w:qFormat/>
    <w:rsid w:val="00B71BF6"/>
    <w:pPr>
      <w:ind w:left="720"/>
      <w:contextualSpacing/>
    </w:pPr>
    <w:rPr>
      <w:lang w:val="ru-RU"/>
    </w:rPr>
  </w:style>
  <w:style w:type="paragraph" w:styleId="a5">
    <w:name w:val="No Spacing"/>
    <w:uiPriority w:val="99"/>
    <w:qFormat/>
    <w:rsid w:val="00B71BF6"/>
    <w:rPr>
      <w:rFonts w:ascii="Times New Roman" w:hAnsi="Times New Roman"/>
      <w:sz w:val="24"/>
      <w:szCs w:val="22"/>
      <w:lang w:eastAsia="en-US"/>
    </w:rPr>
  </w:style>
  <w:style w:type="table" w:styleId="a6">
    <w:name w:val="Table Grid"/>
    <w:basedOn w:val="a1"/>
    <w:uiPriority w:val="99"/>
    <w:rsid w:val="00D20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rsid w:val="002F68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link w:val="a7"/>
    <w:uiPriority w:val="99"/>
    <w:semiHidden/>
    <w:locked/>
    <w:rsid w:val="002F6801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08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1</Pages>
  <Words>151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69</cp:revision>
  <cp:lastPrinted>2023-01-30T07:09:00Z</cp:lastPrinted>
  <dcterms:created xsi:type="dcterms:W3CDTF">2021-02-19T08:13:00Z</dcterms:created>
  <dcterms:modified xsi:type="dcterms:W3CDTF">2025-02-25T08:17:00Z</dcterms:modified>
</cp:coreProperties>
</file>