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DB" w:rsidRPr="00680D65" w:rsidRDefault="0050218B" w:rsidP="00560CDB">
      <w:pPr>
        <w:pStyle w:val="tbl-txt"/>
        <w:spacing w:before="0" w:beforeAutospacing="0" w:after="0" w:afterAutospacing="0"/>
        <w:jc w:val="center"/>
      </w:pPr>
      <w:r w:rsidRPr="00680D65">
        <w:rPr>
          <w:b/>
        </w:rPr>
        <w:t xml:space="preserve">Послуги - код </w:t>
      </w:r>
      <w:r w:rsidR="00560CDB" w:rsidRPr="00680D65">
        <w:rPr>
          <w:b/>
          <w:lang w:val="ru-RU"/>
        </w:rPr>
        <w:t xml:space="preserve">CPV </w:t>
      </w:r>
      <w:r w:rsidR="00560CDB" w:rsidRPr="00680D65">
        <w:rPr>
          <w:b/>
        </w:rPr>
        <w:t>79820000-8</w:t>
      </w:r>
      <w:r w:rsidR="00560CDB" w:rsidRPr="00680D65">
        <w:rPr>
          <w:b/>
          <w:lang w:val="ru-RU"/>
        </w:rPr>
        <w:t xml:space="preserve"> </w:t>
      </w:r>
      <w:r w:rsidR="001475BB" w:rsidRPr="00680D65">
        <w:rPr>
          <w:b/>
        </w:rPr>
        <w:t xml:space="preserve">по ДК 021:2015 </w:t>
      </w:r>
      <w:r w:rsidR="00560CDB" w:rsidRPr="00680D65">
        <w:rPr>
          <w:rFonts w:eastAsiaTheme="minorHAnsi" w:cstheme="minorBidi"/>
          <w:b/>
          <w:lang w:eastAsia="en-US"/>
        </w:rPr>
        <w:t>Послуги, пов’язані з друком</w:t>
      </w:r>
    </w:p>
    <w:p w:rsidR="00DE06F2" w:rsidRDefault="001475BB" w:rsidP="00DE06F2">
      <w:pPr>
        <w:spacing w:after="0" w:line="240" w:lineRule="auto"/>
        <w:jc w:val="center"/>
        <w:rPr>
          <w:b/>
          <w:szCs w:val="24"/>
        </w:rPr>
      </w:pPr>
      <w:r w:rsidRPr="00680D65">
        <w:rPr>
          <w:b/>
          <w:szCs w:val="24"/>
        </w:rPr>
        <w:t xml:space="preserve"> </w:t>
      </w:r>
      <w:r w:rsidR="00E82D28" w:rsidRPr="00E82D28">
        <w:rPr>
          <w:b/>
          <w:szCs w:val="24"/>
        </w:rPr>
        <w:t>(Послуги пов'язані з друком (Послуги з розміщення інформаційно-аналітичних матеріалів про діяльність підприємства у друкованому медіа)).</w:t>
      </w:r>
      <w:r w:rsidR="00B14541">
        <w:rPr>
          <w:b/>
          <w:szCs w:val="24"/>
        </w:rPr>
        <w:t xml:space="preserve"> РПЗ- 8.31</w:t>
      </w:r>
    </w:p>
    <w:p w:rsidR="00E634C7" w:rsidRDefault="00E634C7" w:rsidP="00DE06F2">
      <w:pPr>
        <w:spacing w:after="0" w:line="240" w:lineRule="auto"/>
        <w:jc w:val="center"/>
        <w:rPr>
          <w:b/>
          <w:szCs w:val="24"/>
        </w:rPr>
      </w:pPr>
    </w:p>
    <w:p w:rsidR="00E634C7" w:rsidRDefault="00E634C7" w:rsidP="00DE06F2">
      <w:pPr>
        <w:spacing w:after="0" w:line="240" w:lineRule="auto"/>
        <w:jc w:val="center"/>
        <w:rPr>
          <w:b/>
          <w:szCs w:val="24"/>
        </w:rPr>
      </w:pPr>
      <w:r w:rsidRPr="00E634C7">
        <w:rPr>
          <w:b/>
          <w:szCs w:val="24"/>
        </w:rPr>
        <w:t>UA-2025-02-25-002575-a</w:t>
      </w:r>
      <w:bookmarkStart w:id="0" w:name="_GoBack"/>
      <w:bookmarkEnd w:id="0"/>
    </w:p>
    <w:p w:rsidR="00E634C7" w:rsidRPr="00680D65" w:rsidRDefault="00E634C7" w:rsidP="00DE06F2">
      <w:pPr>
        <w:spacing w:after="0" w:line="240" w:lineRule="auto"/>
        <w:jc w:val="center"/>
        <w:rPr>
          <w:b/>
          <w:szCs w:val="24"/>
        </w:rPr>
      </w:pPr>
    </w:p>
    <w:p w:rsidR="00DE06F2" w:rsidRPr="00680D65" w:rsidRDefault="00DE06F2" w:rsidP="00DE06F2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DE06F2" w:rsidRPr="00680D65" w:rsidTr="0050218B">
        <w:trPr>
          <w:trHeight w:val="835"/>
        </w:trPr>
        <w:tc>
          <w:tcPr>
            <w:tcW w:w="4785" w:type="dxa"/>
            <w:vAlign w:val="center"/>
          </w:tcPr>
          <w:p w:rsidR="00DE06F2" w:rsidRPr="00F65E11" w:rsidRDefault="00DE06F2" w:rsidP="0050218B">
            <w:pPr>
              <w:jc w:val="center"/>
              <w:rPr>
                <w:rFonts w:cs="Times New Roman"/>
                <w:b/>
                <w:szCs w:val="24"/>
              </w:rPr>
            </w:pPr>
            <w:r w:rsidRPr="00F65E11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vAlign w:val="center"/>
          </w:tcPr>
          <w:p w:rsidR="00DE06F2" w:rsidRPr="00F65E11" w:rsidRDefault="00DE06F2" w:rsidP="0050218B">
            <w:pPr>
              <w:jc w:val="center"/>
              <w:rPr>
                <w:rFonts w:cs="Times New Roman"/>
                <w:b/>
                <w:szCs w:val="24"/>
              </w:rPr>
            </w:pPr>
            <w:r w:rsidRPr="00F65E11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50218B" w:rsidRPr="00680D65" w:rsidTr="00912D9C">
        <w:tc>
          <w:tcPr>
            <w:tcW w:w="4785" w:type="dxa"/>
          </w:tcPr>
          <w:p w:rsidR="0050218B" w:rsidRPr="00F65E11" w:rsidRDefault="0050218B" w:rsidP="0050218B">
            <w:pPr>
              <w:spacing w:line="276" w:lineRule="auto"/>
              <w:jc w:val="center"/>
              <w:rPr>
                <w:szCs w:val="24"/>
              </w:rPr>
            </w:pPr>
          </w:p>
          <w:p w:rsidR="0050218B" w:rsidRPr="00F65E11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  <w:r w:rsidRPr="00F65E11">
              <w:rPr>
                <w:szCs w:val="24"/>
              </w:rPr>
              <w:t xml:space="preserve">Технічні та якісні характеристики предмета закупівлі визначені у додатку 1 до тендерної документації «Технічна специфікація до предмету закупівлі послуг код </w:t>
            </w:r>
            <w:r w:rsidRPr="00F65E11">
              <w:rPr>
                <w:szCs w:val="24"/>
                <w:lang w:val="en-US"/>
              </w:rPr>
              <w:t>CPV</w:t>
            </w:r>
            <w:r w:rsidRPr="00F65E11">
              <w:rPr>
                <w:szCs w:val="24"/>
              </w:rPr>
              <w:t xml:space="preserve"> </w:t>
            </w:r>
            <w:r w:rsidR="00560CDB" w:rsidRPr="00F65E11">
              <w:rPr>
                <w:szCs w:val="24"/>
              </w:rPr>
              <w:t xml:space="preserve">79820000-8 по </w:t>
            </w:r>
            <w:r w:rsidR="00680D65" w:rsidRPr="00F65E11">
              <w:rPr>
                <w:szCs w:val="24"/>
              </w:rPr>
              <w:br/>
            </w:r>
            <w:r w:rsidR="00560CDB" w:rsidRPr="00F65E11">
              <w:rPr>
                <w:szCs w:val="24"/>
              </w:rPr>
              <w:t>ДК 021:2015 Послуги, пов’язані з друком</w:t>
            </w:r>
            <w:r w:rsidR="001475BB" w:rsidRPr="00F65E11">
              <w:rPr>
                <w:szCs w:val="24"/>
              </w:rPr>
              <w:t xml:space="preserve"> (</w:t>
            </w:r>
            <w:r w:rsidR="00F65E11" w:rsidRPr="00F65E11">
              <w:rPr>
                <w:szCs w:val="24"/>
              </w:rPr>
              <w:t xml:space="preserve">Розміщення інформаційно-аналітичних матеріалів про діяльність підприємства у друкованих медіа) </w:t>
            </w:r>
            <w:r w:rsidR="00F65E11" w:rsidRPr="00F65E11">
              <w:rPr>
                <w:szCs w:val="24"/>
                <w:lang w:eastAsia="ru-RU"/>
              </w:rPr>
              <w:t xml:space="preserve">та встановлені відповідно до вимог та положень нормативних і виробничих документів АТ «НАЕК «Енергоатом», філії </w:t>
            </w:r>
            <w:r w:rsidR="00541DA1">
              <w:rPr>
                <w:szCs w:val="24"/>
                <w:lang w:eastAsia="ru-RU"/>
              </w:rPr>
              <w:t>«</w:t>
            </w:r>
            <w:r w:rsidR="00F65E11" w:rsidRPr="00F65E11">
              <w:rPr>
                <w:szCs w:val="24"/>
                <w:lang w:eastAsia="ru-RU"/>
              </w:rPr>
              <w:t>ВП ПАЕ</w:t>
            </w:r>
            <w:r w:rsidR="00541DA1">
              <w:rPr>
                <w:szCs w:val="24"/>
                <w:lang w:eastAsia="ru-RU"/>
              </w:rPr>
              <w:t>»</w:t>
            </w:r>
            <w:r w:rsidR="00F65E11" w:rsidRPr="00F65E11">
              <w:rPr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</w:t>
            </w:r>
            <w:r w:rsidR="00F65E11" w:rsidRPr="00F65E11">
              <w:rPr>
                <w:rFonts w:cs="Times New Roman"/>
                <w:b/>
                <w:szCs w:val="24"/>
              </w:rPr>
              <w:t xml:space="preserve"> </w:t>
            </w:r>
          </w:p>
          <w:p w:rsidR="0050218B" w:rsidRPr="00F65E11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  <w:p w:rsidR="0050218B" w:rsidRPr="00F65E11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  <w:p w:rsidR="0050218B" w:rsidRPr="00F65E11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786" w:type="dxa"/>
          </w:tcPr>
          <w:p w:rsidR="0050218B" w:rsidRPr="00F65E11" w:rsidRDefault="0050218B" w:rsidP="0050218B">
            <w:pPr>
              <w:spacing w:line="276" w:lineRule="auto"/>
              <w:jc w:val="both"/>
              <w:rPr>
                <w:szCs w:val="24"/>
              </w:rPr>
            </w:pPr>
          </w:p>
          <w:p w:rsidR="0050218B" w:rsidRPr="00F65E11" w:rsidRDefault="00F65E11" w:rsidP="00560CDB">
            <w:pPr>
              <w:spacing w:line="276" w:lineRule="auto"/>
              <w:jc w:val="both"/>
              <w:rPr>
                <w:szCs w:val="24"/>
              </w:rPr>
            </w:pPr>
            <w:r w:rsidRPr="00F65E11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F65E11">
              <w:rPr>
                <w:szCs w:val="24"/>
                <w:lang w:eastAsia="ru-RU"/>
              </w:rPr>
              <w:t>закупівель</w:t>
            </w:r>
            <w:proofErr w:type="spellEnd"/>
            <w:r w:rsidRPr="00F65E11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Pr="00F65E11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DE06F2" w:rsidRPr="00F65E11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DE06F2" w:rsidRPr="00F65E11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DE06F2" w:rsidRPr="00F65E11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1C1A54" w:rsidRPr="00F65E11" w:rsidRDefault="001C1A54">
      <w:pPr>
        <w:rPr>
          <w:szCs w:val="24"/>
        </w:rPr>
      </w:pPr>
    </w:p>
    <w:sectPr w:rsidR="001C1A54" w:rsidRPr="00F6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9141B"/>
    <w:rsid w:val="000F05E8"/>
    <w:rsid w:val="000F34B1"/>
    <w:rsid w:val="001475BB"/>
    <w:rsid w:val="00183CFA"/>
    <w:rsid w:val="001C1A54"/>
    <w:rsid w:val="002B5B70"/>
    <w:rsid w:val="003514AD"/>
    <w:rsid w:val="004B1257"/>
    <w:rsid w:val="0050218B"/>
    <w:rsid w:val="00510859"/>
    <w:rsid w:val="00541DA1"/>
    <w:rsid w:val="00560CDB"/>
    <w:rsid w:val="00680D65"/>
    <w:rsid w:val="006E4C1C"/>
    <w:rsid w:val="0089560F"/>
    <w:rsid w:val="008E59A1"/>
    <w:rsid w:val="009350B5"/>
    <w:rsid w:val="00A26920"/>
    <w:rsid w:val="00B14541"/>
    <w:rsid w:val="00B71BF6"/>
    <w:rsid w:val="00D346F9"/>
    <w:rsid w:val="00DE06F2"/>
    <w:rsid w:val="00E14A75"/>
    <w:rsid w:val="00E634C7"/>
    <w:rsid w:val="00E82D28"/>
    <w:rsid w:val="00EE7F20"/>
    <w:rsid w:val="00F34F12"/>
    <w:rsid w:val="00F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B661F-2C80-4125-899D-D5F877CE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a"/>
    <w:rsid w:val="00560CD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8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80D6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2025-02-20T07:42:00Z</cp:lastPrinted>
  <dcterms:created xsi:type="dcterms:W3CDTF">2024-01-08T13:16:00Z</dcterms:created>
  <dcterms:modified xsi:type="dcterms:W3CDTF">2025-02-25T08:29:00Z</dcterms:modified>
</cp:coreProperties>
</file>