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4A" w:rsidRDefault="003A0B4A" w:rsidP="003A0B4A">
      <w:pPr>
        <w:spacing w:after="0" w:line="240" w:lineRule="auto"/>
        <w:jc w:val="center"/>
        <w:rPr>
          <w:b/>
          <w:szCs w:val="24"/>
        </w:rPr>
      </w:pPr>
      <w:r w:rsidRPr="003A0B4A">
        <w:rPr>
          <w:b/>
          <w:szCs w:val="24"/>
        </w:rPr>
        <w:t>Відкриті торги з особливостями</w:t>
      </w:r>
    </w:p>
    <w:p w:rsidR="003A0B4A" w:rsidRDefault="003A0B4A" w:rsidP="00BA3A5B">
      <w:pPr>
        <w:spacing w:after="0" w:line="240" w:lineRule="auto"/>
        <w:jc w:val="both"/>
        <w:rPr>
          <w:b/>
          <w:szCs w:val="24"/>
        </w:rPr>
      </w:pPr>
    </w:p>
    <w:p w:rsidR="00801279" w:rsidRDefault="006769A1" w:rsidP="00BA3A5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               </w:t>
      </w:r>
      <w:r w:rsidRPr="006769A1">
        <w:rPr>
          <w:b/>
          <w:szCs w:val="24"/>
        </w:rPr>
        <w:t>код CPV  44810000-1 по ДК 021:2015 - Фарби (Фарби), РПЗ: 9.</w:t>
      </w:r>
      <w:r w:rsidR="004026D8">
        <w:rPr>
          <w:b/>
          <w:szCs w:val="24"/>
        </w:rPr>
        <w:t>633</w:t>
      </w:r>
    </w:p>
    <w:p w:rsidR="003A0B4A" w:rsidRDefault="003A0B4A" w:rsidP="00BA3A5B">
      <w:pPr>
        <w:spacing w:after="0" w:line="240" w:lineRule="auto"/>
        <w:jc w:val="both"/>
        <w:rPr>
          <w:b/>
          <w:szCs w:val="24"/>
        </w:rPr>
      </w:pPr>
    </w:p>
    <w:p w:rsidR="003A0B4A" w:rsidRDefault="00582E63" w:rsidP="00582E63">
      <w:pPr>
        <w:spacing w:after="0" w:line="240" w:lineRule="auto"/>
        <w:jc w:val="center"/>
        <w:rPr>
          <w:b/>
          <w:szCs w:val="24"/>
        </w:rPr>
      </w:pPr>
      <w:r w:rsidRPr="00582E63">
        <w:rPr>
          <w:b/>
          <w:szCs w:val="24"/>
        </w:rPr>
        <w:t xml:space="preserve">Номер у </w:t>
      </w:r>
      <w:proofErr w:type="spellStart"/>
      <w:r w:rsidRPr="00582E6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582E63">
        <w:rPr>
          <w:b/>
          <w:szCs w:val="24"/>
        </w:rPr>
        <w:t>UA-2024-09-30-001633-a</w:t>
      </w:r>
    </w:p>
    <w:p w:rsidR="00582E63" w:rsidRDefault="00582E63" w:rsidP="00582E63">
      <w:pPr>
        <w:spacing w:after="0" w:line="240" w:lineRule="auto"/>
        <w:jc w:val="center"/>
        <w:rPr>
          <w:b/>
          <w:szCs w:val="24"/>
        </w:rPr>
      </w:pPr>
    </w:p>
    <w:p w:rsidR="006769A1" w:rsidRPr="00801279" w:rsidRDefault="00582E63" w:rsidP="00582E6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30.09.2024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801279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801279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1279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3A0B4A"/>
    <w:rsid w:val="004026D8"/>
    <w:rsid w:val="004B45D1"/>
    <w:rsid w:val="00582E63"/>
    <w:rsid w:val="006769A1"/>
    <w:rsid w:val="00801279"/>
    <w:rsid w:val="0089560F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A0E93-590A-43ED-8302-B11444C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2022-04-27T05:58:00Z</dcterms:created>
  <dcterms:modified xsi:type="dcterms:W3CDTF">2024-09-30T07:22:00Z</dcterms:modified>
</cp:coreProperties>
</file>