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48" w:rsidRDefault="003046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04648">
        <w:rPr>
          <w:b/>
          <w:szCs w:val="24"/>
        </w:rPr>
        <w:t>Відкриті торги з особливостями</w:t>
      </w:r>
    </w:p>
    <w:p w:rsidR="00304648" w:rsidRDefault="003046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7B1C06" w:rsidRPr="007B1C06">
        <w:rPr>
          <w:b/>
          <w:szCs w:val="24"/>
        </w:rPr>
        <w:t>42910000-8 по ДК 021:2015 - Апарати для дистилювання, фільтрування чи ректифікації (Система зворотного осмосу), РПЗ: п.9.139</w:t>
      </w:r>
      <w:r w:rsidR="00D300D5">
        <w:rPr>
          <w:b/>
          <w:szCs w:val="24"/>
        </w:rPr>
        <w:t>.</w:t>
      </w:r>
    </w:p>
    <w:p w:rsidR="00304648" w:rsidRDefault="003046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05D0D" w:rsidRDefault="00105D0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05D0D">
        <w:rPr>
          <w:b/>
          <w:szCs w:val="24"/>
        </w:rPr>
        <w:t xml:space="preserve">Номер у </w:t>
      </w:r>
      <w:proofErr w:type="spellStart"/>
      <w:r w:rsidRPr="00105D0D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105D0D">
        <w:rPr>
          <w:b/>
          <w:szCs w:val="24"/>
        </w:rPr>
        <w:t>UA-2024-06-28-004310-a</w:t>
      </w:r>
    </w:p>
    <w:p w:rsidR="00304648" w:rsidRPr="00105D0D" w:rsidRDefault="00105D0D" w:rsidP="00105D0D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28.06.2024</w:t>
      </w:r>
      <w:bookmarkStart w:id="0" w:name="_GoBack"/>
      <w:bookmarkEnd w:id="0"/>
    </w:p>
    <w:p w:rsidR="00304648" w:rsidRDefault="003046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05D0D"/>
    <w:rsid w:val="0011125C"/>
    <w:rsid w:val="00183CFA"/>
    <w:rsid w:val="001C0ABB"/>
    <w:rsid w:val="001C1A54"/>
    <w:rsid w:val="001F5ED6"/>
    <w:rsid w:val="00230DFA"/>
    <w:rsid w:val="00290B6B"/>
    <w:rsid w:val="002973E6"/>
    <w:rsid w:val="002D7660"/>
    <w:rsid w:val="002F6801"/>
    <w:rsid w:val="00304648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B1C06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2023-01-30T07:09:00Z</cp:lastPrinted>
  <dcterms:created xsi:type="dcterms:W3CDTF">2021-02-19T08:13:00Z</dcterms:created>
  <dcterms:modified xsi:type="dcterms:W3CDTF">2024-06-28T09:45:00Z</dcterms:modified>
</cp:coreProperties>
</file>