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C15A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</w:t>
      </w:r>
      <w:r w:rsidRPr="00C15ADB">
        <w:rPr>
          <w:rFonts w:eastAsia="Times New Roman"/>
          <w:szCs w:val="24"/>
          <w:lang w:eastAsia="ru-RU"/>
        </w:rPr>
        <w:t>од CPV 42630000-1 по ДК 021:2015 - Металообробні верстати (Верстати)</w:t>
      </w:r>
      <w:r w:rsidR="0021075C" w:rsidRPr="0021075C">
        <w:rPr>
          <w:rFonts w:eastAsia="Times New Roman"/>
          <w:szCs w:val="24"/>
          <w:lang w:eastAsia="ru-RU"/>
        </w:rPr>
        <w:t>, п.4</w:t>
      </w:r>
      <w:r>
        <w:rPr>
          <w:rFonts w:eastAsia="Times New Roman"/>
          <w:szCs w:val="24"/>
          <w:lang w:eastAsia="ru-RU"/>
        </w:rPr>
        <w:t>7</w:t>
      </w:r>
    </w:p>
    <w:p w:rsidR="00507D4C" w:rsidRDefault="00507D4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UA-2024-05-20-001994-a</w:t>
        </w:r>
      </w:hyperlink>
    </w:p>
    <w:p w:rsidR="00507D4C" w:rsidRDefault="00507D4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t>Від 20.05.2024</w:t>
      </w:r>
      <w:bookmarkStart w:id="0" w:name="_GoBack"/>
      <w:bookmarkEnd w:id="0"/>
    </w:p>
    <w:p w:rsidR="0021075C" w:rsidRDefault="0021075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736650" w:rsidP="00504AB0">
            <w:pPr>
              <w:spacing w:after="0" w:line="240" w:lineRule="auto"/>
              <w:jc w:val="both"/>
              <w:rPr>
                <w:b/>
              </w:rPr>
            </w:pPr>
            <w:r w:rsidRPr="00736650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філія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1075C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07D4C"/>
    <w:rsid w:val="00640059"/>
    <w:rsid w:val="0065127A"/>
    <w:rsid w:val="006522F0"/>
    <w:rsid w:val="00686984"/>
    <w:rsid w:val="00736650"/>
    <w:rsid w:val="007478F1"/>
    <w:rsid w:val="007A22BB"/>
    <w:rsid w:val="007C5D69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15ADB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507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0-001994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2023-01-30T07:09:00Z</cp:lastPrinted>
  <dcterms:created xsi:type="dcterms:W3CDTF">2021-02-19T08:13:00Z</dcterms:created>
  <dcterms:modified xsi:type="dcterms:W3CDTF">2024-05-20T07:37:00Z</dcterms:modified>
</cp:coreProperties>
</file>