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72" w:rsidRDefault="0009437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094372">
        <w:rPr>
          <w:b/>
          <w:szCs w:val="24"/>
        </w:rPr>
        <w:t>Відкриті торги з особливостями</w:t>
      </w:r>
    </w:p>
    <w:p w:rsidR="00094372" w:rsidRDefault="0009437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A80A1E" w:rsidRDefault="00324A97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324A97">
        <w:rPr>
          <w:b/>
          <w:szCs w:val="24"/>
        </w:rPr>
        <w:t xml:space="preserve">код CPV </w:t>
      </w:r>
      <w:r w:rsidR="00AB09AF" w:rsidRPr="00AB09AF">
        <w:rPr>
          <w:b/>
          <w:szCs w:val="24"/>
        </w:rPr>
        <w:t>44530000-4по ДК 021:2015 - Кріпильні деталі (</w:t>
      </w:r>
      <w:proofErr w:type="spellStart"/>
      <w:r w:rsidR="00AB09AF" w:rsidRPr="00AB09AF">
        <w:rPr>
          <w:b/>
          <w:szCs w:val="24"/>
        </w:rPr>
        <w:t>Метизи</w:t>
      </w:r>
      <w:proofErr w:type="spellEnd"/>
      <w:r w:rsidR="00AB09AF" w:rsidRPr="00AB09AF">
        <w:rPr>
          <w:b/>
          <w:szCs w:val="24"/>
        </w:rPr>
        <w:t>)</w:t>
      </w:r>
      <w:r w:rsidR="00AB09AF">
        <w:rPr>
          <w:b/>
          <w:szCs w:val="24"/>
        </w:rPr>
        <w:t xml:space="preserve"> РПЗ 9.297</w:t>
      </w:r>
    </w:p>
    <w:p w:rsidR="00094372" w:rsidRDefault="0009437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094372" w:rsidRDefault="001C7DEC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1C7DEC">
        <w:rPr>
          <w:b/>
          <w:szCs w:val="24"/>
        </w:rPr>
        <w:t>Ідентифікатор закупівлі</w:t>
      </w:r>
      <w:r w:rsidRPr="001C7DEC">
        <w:rPr>
          <w:b/>
          <w:szCs w:val="24"/>
        </w:rPr>
        <w:tab/>
        <w:t>UA-2024-01-27-000089-a</w:t>
      </w:r>
    </w:p>
    <w:p w:rsidR="001C7DEC" w:rsidRDefault="001C7DEC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1C7DEC" w:rsidRDefault="001C7DEC" w:rsidP="001C7DEC">
      <w:pPr>
        <w:widowControl w:val="0"/>
        <w:autoSpaceDE w:val="0"/>
        <w:autoSpaceDN w:val="0"/>
        <w:adjustRightInd w:val="0"/>
        <w:spacing w:after="0" w:line="20" w:lineRule="atLeast"/>
        <w:rPr>
          <w:b/>
          <w:szCs w:val="24"/>
        </w:rPr>
      </w:pPr>
      <w:r>
        <w:rPr>
          <w:b/>
          <w:szCs w:val="24"/>
        </w:rPr>
        <w:t>27.01.2024</w:t>
      </w:r>
      <w:bookmarkStart w:id="0" w:name="_GoBack"/>
      <w:bookmarkEnd w:id="0"/>
    </w:p>
    <w:p w:rsidR="00AB09AF" w:rsidRPr="00AB09AF" w:rsidRDefault="00AB09A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906B72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906B72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906B72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sectPr w:rsidR="00017397" w:rsidRPr="001F5ED6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94372"/>
    <w:rsid w:val="000E265E"/>
    <w:rsid w:val="000F34B1"/>
    <w:rsid w:val="00183CFA"/>
    <w:rsid w:val="001C1A54"/>
    <w:rsid w:val="001C7DEC"/>
    <w:rsid w:val="001E57EB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E64BF"/>
    <w:rsid w:val="0089560F"/>
    <w:rsid w:val="008E2AD0"/>
    <w:rsid w:val="00906B72"/>
    <w:rsid w:val="00916D7B"/>
    <w:rsid w:val="00946437"/>
    <w:rsid w:val="00951B85"/>
    <w:rsid w:val="00992C9C"/>
    <w:rsid w:val="009D0E07"/>
    <w:rsid w:val="00A3554C"/>
    <w:rsid w:val="00A80A1E"/>
    <w:rsid w:val="00A96A4C"/>
    <w:rsid w:val="00AB09AF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6E98A5-5FC8-457B-9656-3B48D44F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2023-12-07T06:43:00Z</cp:lastPrinted>
  <dcterms:created xsi:type="dcterms:W3CDTF">2021-02-19T08:13:00Z</dcterms:created>
  <dcterms:modified xsi:type="dcterms:W3CDTF">2024-01-27T07:12:00Z</dcterms:modified>
</cp:coreProperties>
</file>