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CD" w:rsidRDefault="009E75CD" w:rsidP="00683C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9E75CD">
        <w:rPr>
          <w:b/>
          <w:szCs w:val="24"/>
        </w:rPr>
        <w:t>Відкриті торги з особливостями</w:t>
      </w:r>
    </w:p>
    <w:p w:rsidR="009E75CD" w:rsidRDefault="009E75CD" w:rsidP="00683C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C23844" w:rsidP="00683C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CPV </w:t>
      </w:r>
      <w:r w:rsidR="00A635BF" w:rsidRPr="00683C50">
        <w:rPr>
          <w:b/>
          <w:szCs w:val="24"/>
        </w:rPr>
        <w:t>44620000-2 по ДК 021:2015 - Радіатори і котли для систем центрального опалення та їх деталі (Радіатор біметалевий)</w:t>
      </w:r>
      <w:r w:rsidR="001702CC" w:rsidRPr="00683C50">
        <w:rPr>
          <w:b/>
          <w:szCs w:val="24"/>
        </w:rPr>
        <w:t>, 9.</w:t>
      </w:r>
      <w:r w:rsidR="00A635BF" w:rsidRPr="00683C50">
        <w:rPr>
          <w:b/>
          <w:szCs w:val="24"/>
        </w:rPr>
        <w:t>470</w:t>
      </w:r>
      <w:r w:rsidR="00683C50">
        <w:rPr>
          <w:b/>
          <w:szCs w:val="24"/>
        </w:rPr>
        <w:t>.</w:t>
      </w:r>
    </w:p>
    <w:p w:rsidR="009E75CD" w:rsidRDefault="009E75CD" w:rsidP="00683C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9E75CD" w:rsidRDefault="00FF52F0" w:rsidP="00683C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FF52F0">
        <w:rPr>
          <w:b/>
          <w:szCs w:val="24"/>
        </w:rPr>
        <w:t>Ідентифікатор закупівлі</w:t>
      </w:r>
      <w:r w:rsidRPr="00FF52F0">
        <w:rPr>
          <w:b/>
          <w:szCs w:val="24"/>
        </w:rPr>
        <w:tab/>
        <w:t>UA-2023-09-27-008875-a</w:t>
      </w:r>
    </w:p>
    <w:p w:rsidR="00683C50" w:rsidRPr="00683C50" w:rsidRDefault="00683C50" w:rsidP="00683C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1702CC" w:rsidRDefault="00FF52F0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27.09.2023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3F16"/>
    <w:rsid w:val="000E265E"/>
    <w:rsid w:val="000F34B1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3C50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9E75CD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2023-01-30T07:09:00Z</cp:lastPrinted>
  <dcterms:created xsi:type="dcterms:W3CDTF">2021-02-19T08:13:00Z</dcterms:created>
  <dcterms:modified xsi:type="dcterms:W3CDTF">2023-09-27T11:37:00Z</dcterms:modified>
</cp:coreProperties>
</file>