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</w:t>
      </w:r>
      <w:r w:rsidR="00E01041" w:rsidRPr="00E01041">
        <w:rPr>
          <w:b/>
          <w:szCs w:val="24"/>
        </w:rPr>
        <w:t xml:space="preserve">CPV </w:t>
      </w:r>
      <w:r w:rsidR="009D38BB" w:rsidRPr="009D38BB">
        <w:rPr>
          <w:b/>
          <w:szCs w:val="24"/>
        </w:rPr>
        <w:t>14620000-3</w:t>
      </w:r>
      <w:r w:rsidR="00383CF8">
        <w:rPr>
          <w:b/>
          <w:szCs w:val="24"/>
        </w:rPr>
        <w:t xml:space="preserve"> </w:t>
      </w:r>
      <w:r w:rsidR="00E01041" w:rsidRPr="00E01041">
        <w:rPr>
          <w:b/>
          <w:szCs w:val="24"/>
        </w:rPr>
        <w:t xml:space="preserve">по ДК 021:2015 – </w:t>
      </w:r>
      <w:r w:rsidR="009D38BB">
        <w:rPr>
          <w:b/>
          <w:szCs w:val="24"/>
        </w:rPr>
        <w:t>Сплави</w:t>
      </w:r>
      <w:r w:rsidR="00E01041" w:rsidRPr="00E01041">
        <w:rPr>
          <w:b/>
          <w:szCs w:val="24"/>
        </w:rPr>
        <w:t xml:space="preserve"> (</w:t>
      </w:r>
      <w:r w:rsidR="009D38BB" w:rsidRPr="009D38BB">
        <w:rPr>
          <w:b/>
          <w:szCs w:val="24"/>
        </w:rPr>
        <w:t>Дріб сталев</w:t>
      </w:r>
      <w:r w:rsidR="00383CF8">
        <w:rPr>
          <w:b/>
          <w:szCs w:val="24"/>
        </w:rPr>
        <w:t>ий колотий</w:t>
      </w:r>
      <w:r w:rsidR="00383CF8" w:rsidRPr="00383CF8">
        <w:rPr>
          <w:b/>
          <w:szCs w:val="24"/>
          <w:lang w:val="ru-RU"/>
        </w:rPr>
        <w:t xml:space="preserve"> </w:t>
      </w:r>
      <w:r w:rsidR="00E01041" w:rsidRPr="00E01041">
        <w:rPr>
          <w:b/>
          <w:szCs w:val="24"/>
        </w:rPr>
        <w:t>).</w:t>
      </w:r>
    </w:p>
    <w:p w:rsidR="001A2841" w:rsidRDefault="001A2841" w:rsidP="002D7660">
      <w:pPr>
        <w:spacing w:after="0" w:line="240" w:lineRule="auto"/>
        <w:jc w:val="center"/>
        <w:rPr>
          <w:b/>
          <w:szCs w:val="24"/>
        </w:rPr>
      </w:pPr>
    </w:p>
    <w:p w:rsidR="001A2841" w:rsidRDefault="001A2841" w:rsidP="001A2841">
      <w:pPr>
        <w:spacing w:after="0" w:line="240" w:lineRule="auto"/>
        <w:jc w:val="center"/>
        <w:rPr>
          <w:b/>
          <w:szCs w:val="24"/>
        </w:rPr>
      </w:pPr>
      <w:r w:rsidRPr="001A2841">
        <w:rPr>
          <w:b/>
          <w:szCs w:val="24"/>
        </w:rPr>
        <w:t>Ідентифікатор закупівлі</w:t>
      </w:r>
      <w:r w:rsidRPr="001A2841">
        <w:rPr>
          <w:b/>
          <w:szCs w:val="24"/>
        </w:rPr>
        <w:tab/>
      </w:r>
      <w:bookmarkStart w:id="0" w:name="_GoBack"/>
      <w:r w:rsidRPr="001A2841">
        <w:rPr>
          <w:b/>
          <w:szCs w:val="24"/>
        </w:rPr>
        <w:t>UA-2023-06-16-006455-a</w:t>
      </w:r>
      <w:bookmarkEnd w:id="0"/>
    </w:p>
    <w:p w:rsidR="001A2841" w:rsidRPr="00733515" w:rsidRDefault="001A2841" w:rsidP="001A2841">
      <w:pPr>
        <w:spacing w:after="0" w:line="240" w:lineRule="auto"/>
        <w:jc w:val="center"/>
        <w:rPr>
          <w:b/>
          <w:szCs w:val="24"/>
        </w:rPr>
      </w:pPr>
    </w:p>
    <w:p w:rsidR="00733515" w:rsidRPr="001A2841" w:rsidRDefault="001A2841" w:rsidP="001A284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16/06/2023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254E4"/>
    <w:rsid w:val="000E265E"/>
    <w:rsid w:val="000F34B1"/>
    <w:rsid w:val="00183CFA"/>
    <w:rsid w:val="001A2841"/>
    <w:rsid w:val="001C1A54"/>
    <w:rsid w:val="002D7660"/>
    <w:rsid w:val="00383CF8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9D38BB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01041"/>
    <w:rsid w:val="00E14A75"/>
    <w:rsid w:val="00F24839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2022-09-05T06:51:00Z</cp:lastPrinted>
  <dcterms:created xsi:type="dcterms:W3CDTF">2022-08-15T13:19:00Z</dcterms:created>
  <dcterms:modified xsi:type="dcterms:W3CDTF">2023-06-16T09:38:00Z</dcterms:modified>
</cp:coreProperties>
</file>