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2F0A1C" w:rsidRDefault="002F0A1C">
      <w:pPr>
        <w:spacing w:after="0" w:line="240" w:lineRule="auto"/>
        <w:jc w:val="center"/>
      </w:pPr>
      <w:r w:rsidRPr="002F0A1C">
        <w:t>Відкриті торги з особливостями</w:t>
      </w:r>
    </w:p>
    <w:p w:rsidR="002F0A1C" w:rsidRDefault="002F0A1C">
      <w:pPr>
        <w:spacing w:after="0" w:line="240" w:lineRule="auto"/>
        <w:jc w:val="center"/>
      </w:pPr>
    </w:p>
    <w:p w:rsidR="003B1E2D" w:rsidRDefault="009A6CD6">
      <w:pPr>
        <w:spacing w:after="0" w:line="240" w:lineRule="auto"/>
        <w:jc w:val="center"/>
        <w:rPr>
          <w:szCs w:val="24"/>
        </w:rPr>
      </w:pPr>
      <w:r>
        <w:t xml:space="preserve">Товар - </w:t>
      </w:r>
      <w:r w:rsidR="00432537" w:rsidRPr="00432537">
        <w:rPr>
          <w:szCs w:val="24"/>
        </w:rPr>
        <w:t xml:space="preserve">код CPV </w:t>
      </w:r>
      <w:r w:rsidR="003B1E2D" w:rsidRPr="003B1E2D">
        <w:rPr>
          <w:szCs w:val="24"/>
        </w:rPr>
        <w:t xml:space="preserve"> 14210000-6 по ДК 021:2015 – Гравій, пісок, щебінь і наповнювачі (Відсів гранітний, пісок, щебінь)</w:t>
      </w:r>
    </w:p>
    <w:p w:rsidR="00F633FF" w:rsidRDefault="009A6CD6" w:rsidP="00C5096C">
      <w:pPr>
        <w:spacing w:after="0" w:line="240" w:lineRule="auto"/>
        <w:jc w:val="center"/>
        <w:rPr>
          <w:szCs w:val="24"/>
        </w:rPr>
      </w:pPr>
      <w:r w:rsidRPr="0072741E">
        <w:rPr>
          <w:szCs w:val="24"/>
        </w:rPr>
        <w:t>п.9.</w:t>
      </w:r>
      <w:r w:rsidR="003B1E2D">
        <w:rPr>
          <w:szCs w:val="24"/>
        </w:rPr>
        <w:t>324</w:t>
      </w:r>
    </w:p>
    <w:p w:rsidR="002F0A1C" w:rsidRDefault="002F0A1C" w:rsidP="00C5096C">
      <w:pPr>
        <w:spacing w:after="0" w:line="240" w:lineRule="auto"/>
        <w:jc w:val="center"/>
        <w:rPr>
          <w:szCs w:val="24"/>
        </w:rPr>
      </w:pPr>
    </w:p>
    <w:p w:rsidR="002F0A1C" w:rsidRDefault="005713EF" w:rsidP="00C5096C">
      <w:pPr>
        <w:spacing w:after="0" w:line="240" w:lineRule="auto"/>
        <w:jc w:val="center"/>
        <w:rPr>
          <w:szCs w:val="24"/>
        </w:rPr>
      </w:pPr>
      <w:r w:rsidRPr="005713EF">
        <w:rPr>
          <w:szCs w:val="24"/>
        </w:rPr>
        <w:t>Ідентифікатор закупівлі</w:t>
      </w:r>
      <w:r w:rsidRPr="005713EF">
        <w:rPr>
          <w:szCs w:val="24"/>
        </w:rPr>
        <w:tab/>
        <w:t>UA-2023-06-12-009437-a</w:t>
      </w:r>
    </w:p>
    <w:p w:rsidR="005713EF" w:rsidRPr="005713EF" w:rsidRDefault="005713EF" w:rsidP="005713EF">
      <w:pPr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12.06.2023</w:t>
      </w:r>
      <w:bookmarkStart w:id="0" w:name="_GoBack"/>
      <w:bookmarkEnd w:id="0"/>
    </w:p>
    <w:p w:rsidR="00F633FF" w:rsidRPr="003B1E2D" w:rsidRDefault="00F6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FF"/>
    <w:rsid w:val="001E0658"/>
    <w:rsid w:val="002F0A1C"/>
    <w:rsid w:val="003B1E2D"/>
    <w:rsid w:val="00432537"/>
    <w:rsid w:val="005713EF"/>
    <w:rsid w:val="00633B10"/>
    <w:rsid w:val="006D07AF"/>
    <w:rsid w:val="0072741E"/>
    <w:rsid w:val="007644FF"/>
    <w:rsid w:val="009A6CD6"/>
    <w:rsid w:val="00C5096C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15286-48B2-4E00-AE9B-CFBADECC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2022-11-21T12:17:00Z</dcterms:created>
  <dcterms:modified xsi:type="dcterms:W3CDTF">2023-06-12T11:34:00Z</dcterms:modified>
</cp:coreProperties>
</file>