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514" w:rsidRPr="004E3DA8" w:rsidRDefault="00E75ACB" w:rsidP="002D7660">
      <w:pPr>
        <w:spacing w:after="0" w:line="240" w:lineRule="auto"/>
        <w:jc w:val="center"/>
        <w:rPr>
          <w:b/>
          <w:szCs w:val="24"/>
          <w:lang w:val="ru-RU"/>
        </w:rPr>
      </w:pPr>
      <w:bookmarkStart w:id="0" w:name="_GoBack"/>
      <w:bookmarkEnd w:id="0"/>
      <w:r>
        <w:rPr>
          <w:b/>
          <w:szCs w:val="24"/>
        </w:rPr>
        <w:t xml:space="preserve">Товар - </w:t>
      </w:r>
      <w:r w:rsidR="00064592" w:rsidRPr="00064592">
        <w:rPr>
          <w:b/>
          <w:szCs w:val="24"/>
        </w:rPr>
        <w:t>код CPV 24310000-0 по ДК 021:2015 – Основні неорганічні хімічні речовини (Кислота соляна концентрована</w:t>
      </w:r>
      <w:r w:rsidR="00B91CF0" w:rsidRPr="00B91CF0">
        <w:rPr>
          <w:b/>
        </w:rPr>
        <w:t>).</w:t>
      </w:r>
    </w:p>
    <w:p w:rsidR="004F4924" w:rsidRPr="004E3DA8" w:rsidRDefault="004F4924" w:rsidP="002D7660">
      <w:pPr>
        <w:spacing w:after="0" w:line="240" w:lineRule="auto"/>
        <w:jc w:val="center"/>
        <w:rPr>
          <w:b/>
          <w:lang w:val="ru-RU"/>
        </w:rPr>
      </w:pPr>
    </w:p>
    <w:p w:rsidR="002D7660" w:rsidRPr="00B91CF0" w:rsidRDefault="00E75ACB" w:rsidP="002D7660">
      <w:pPr>
        <w:spacing w:after="0" w:line="240" w:lineRule="auto"/>
        <w:jc w:val="center"/>
        <w:rPr>
          <w:lang w:val="ru-RU"/>
        </w:rPr>
      </w:pPr>
      <w:r w:rsidRPr="00E75ACB">
        <w:rPr>
          <w:lang w:val="ru-RU"/>
        </w:rPr>
        <w:t>UA-2022-11-22-002846-a</w:t>
      </w:r>
    </w:p>
    <w:p w:rsidR="002D7660" w:rsidRDefault="002D7660" w:rsidP="002D766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D2078A" w:rsidRPr="00214406" w:rsidTr="00214406">
        <w:tc>
          <w:tcPr>
            <w:tcW w:w="4785" w:type="dxa"/>
            <w:shd w:val="clear" w:color="auto" w:fill="auto"/>
          </w:tcPr>
          <w:p w:rsidR="00D2078A" w:rsidRPr="00214406" w:rsidRDefault="00D2078A" w:rsidP="00214406">
            <w:pPr>
              <w:spacing w:after="0" w:line="240" w:lineRule="auto"/>
              <w:jc w:val="center"/>
              <w:rPr>
                <w:b/>
              </w:rPr>
            </w:pPr>
            <w:r w:rsidRPr="00214406">
              <w:rPr>
                <w:rFonts w:eastAsia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  <w:shd w:val="clear" w:color="auto" w:fill="auto"/>
          </w:tcPr>
          <w:p w:rsidR="00D2078A" w:rsidRPr="00214406" w:rsidRDefault="00D2078A" w:rsidP="00214406">
            <w:pPr>
              <w:spacing w:after="0" w:line="240" w:lineRule="auto"/>
              <w:jc w:val="center"/>
              <w:rPr>
                <w:b/>
              </w:rPr>
            </w:pPr>
            <w:r w:rsidRPr="00214406">
              <w:rPr>
                <w:rFonts w:eastAsia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D2078A" w:rsidRPr="00214406" w:rsidTr="00214406">
        <w:tc>
          <w:tcPr>
            <w:tcW w:w="4785" w:type="dxa"/>
            <w:shd w:val="clear" w:color="auto" w:fill="auto"/>
          </w:tcPr>
          <w:p w:rsidR="00686984" w:rsidRPr="00214406" w:rsidRDefault="002D7660" w:rsidP="00214406">
            <w:pPr>
              <w:spacing w:after="0" w:line="240" w:lineRule="auto"/>
              <w:jc w:val="both"/>
              <w:rPr>
                <w:b/>
              </w:rPr>
            </w:pPr>
            <w:r w:rsidRPr="00214406">
              <w:rPr>
                <w:rFonts w:eastAsia="Times New Roman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ДП «НАЕК «Енергоатом», ВП ЮУАЕС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  <w:shd w:val="clear" w:color="auto" w:fill="auto"/>
          </w:tcPr>
          <w:p w:rsidR="00D2078A" w:rsidRPr="00214406" w:rsidRDefault="002D7660" w:rsidP="0021440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14406">
              <w:rPr>
                <w:rFonts w:eastAsia="Times New Roman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D2078A" w:rsidRPr="002D7660" w:rsidRDefault="00D2078A" w:rsidP="00D2078A">
      <w:pPr>
        <w:spacing w:after="0" w:line="240" w:lineRule="auto"/>
        <w:jc w:val="both"/>
        <w:rPr>
          <w:b/>
        </w:rPr>
      </w:pPr>
    </w:p>
    <w:p w:rsidR="00686984" w:rsidRPr="002D7660" w:rsidRDefault="00686984" w:rsidP="00D2078A">
      <w:pPr>
        <w:spacing w:after="0" w:line="240" w:lineRule="auto"/>
        <w:jc w:val="both"/>
        <w:rPr>
          <w:b/>
        </w:rPr>
      </w:pPr>
    </w:p>
    <w:p w:rsidR="00686984" w:rsidRPr="002D7660" w:rsidRDefault="00686984" w:rsidP="00D2078A">
      <w:pPr>
        <w:spacing w:after="0" w:line="240" w:lineRule="auto"/>
        <w:jc w:val="both"/>
        <w:rPr>
          <w:b/>
        </w:rPr>
      </w:pPr>
    </w:p>
    <w:p w:rsidR="00B35514" w:rsidRPr="001F5ED6" w:rsidRDefault="00B35514" w:rsidP="00B35514">
      <w:pPr>
        <w:spacing w:after="0" w:line="240" w:lineRule="auto"/>
        <w:jc w:val="both"/>
        <w:rPr>
          <w:b/>
          <w:szCs w:val="24"/>
        </w:rPr>
      </w:pPr>
    </w:p>
    <w:p w:rsidR="00B35514" w:rsidRDefault="00B35514" w:rsidP="00B35514">
      <w:pPr>
        <w:spacing w:after="0" w:line="240" w:lineRule="auto"/>
        <w:jc w:val="both"/>
        <w:rPr>
          <w:spacing w:val="1"/>
          <w:szCs w:val="24"/>
        </w:rPr>
      </w:pPr>
      <w:r>
        <w:rPr>
          <w:spacing w:val="1"/>
          <w:szCs w:val="24"/>
        </w:rPr>
        <w:t xml:space="preserve">Заступник начальника УВТК </w:t>
      </w:r>
    </w:p>
    <w:p w:rsidR="00B35514" w:rsidRDefault="00B35514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із супроводження виробництва        </w:t>
      </w:r>
      <w:r>
        <w:rPr>
          <w:szCs w:val="24"/>
        </w:rPr>
        <w:t xml:space="preserve">                                                         А.М. Герун</w:t>
      </w:r>
    </w:p>
    <w:p w:rsidR="002D7660" w:rsidRPr="00686984" w:rsidRDefault="002D7660" w:rsidP="002D7660">
      <w:pPr>
        <w:tabs>
          <w:tab w:val="left" w:pos="5395"/>
        </w:tabs>
        <w:spacing w:after="0" w:line="240" w:lineRule="auto"/>
        <w:jc w:val="both"/>
      </w:pPr>
    </w:p>
    <w:sectPr w:rsidR="002D7660" w:rsidRPr="00686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64592"/>
    <w:rsid w:val="000A7D10"/>
    <w:rsid w:val="000F34B1"/>
    <w:rsid w:val="00183CFA"/>
    <w:rsid w:val="001C1A54"/>
    <w:rsid w:val="00214406"/>
    <w:rsid w:val="002A0C91"/>
    <w:rsid w:val="002C5109"/>
    <w:rsid w:val="002D7660"/>
    <w:rsid w:val="004100C8"/>
    <w:rsid w:val="004E3DA8"/>
    <w:rsid w:val="004F4924"/>
    <w:rsid w:val="00526675"/>
    <w:rsid w:val="00540625"/>
    <w:rsid w:val="00554F2B"/>
    <w:rsid w:val="00686984"/>
    <w:rsid w:val="006A572D"/>
    <w:rsid w:val="007E071A"/>
    <w:rsid w:val="0085573C"/>
    <w:rsid w:val="0089560F"/>
    <w:rsid w:val="008D2613"/>
    <w:rsid w:val="00910297"/>
    <w:rsid w:val="00981387"/>
    <w:rsid w:val="00A80004"/>
    <w:rsid w:val="00AB4706"/>
    <w:rsid w:val="00AB52AA"/>
    <w:rsid w:val="00AE1797"/>
    <w:rsid w:val="00B35514"/>
    <w:rsid w:val="00B71BF6"/>
    <w:rsid w:val="00B91CF0"/>
    <w:rsid w:val="00BD4CDC"/>
    <w:rsid w:val="00C13AA7"/>
    <w:rsid w:val="00C76F13"/>
    <w:rsid w:val="00C918AC"/>
    <w:rsid w:val="00D2078A"/>
    <w:rsid w:val="00DA2A81"/>
    <w:rsid w:val="00E14A75"/>
    <w:rsid w:val="00E75ACB"/>
    <w:rsid w:val="00FD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89EF4-642B-4B53-9AFD-9C637BCF1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="Cambria" w:eastAsia="Times New Roman" w:hAnsi="Cambria" w:cs="Times New Roman"/>
      <w:b/>
      <w:bCs/>
      <w:color w:val="365F91"/>
      <w:sz w:val="28"/>
      <w:szCs w:val="28"/>
      <w:lang w:val="uk-UA"/>
    </w:rPr>
  </w:style>
  <w:style w:type="paragraph" w:styleId="a5">
    <w:name w:val="No Spacing"/>
    <w:uiPriority w:val="1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5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0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660</Words>
  <Characters>377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Білецький Павло Васильович</cp:lastModifiedBy>
  <cp:revision>2</cp:revision>
  <dcterms:created xsi:type="dcterms:W3CDTF">2022-11-22T13:04:00Z</dcterms:created>
  <dcterms:modified xsi:type="dcterms:W3CDTF">2022-11-22T13:04:00Z</dcterms:modified>
</cp:coreProperties>
</file>