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24A39" w:rsidRPr="00324A39" w:rsidRDefault="00324A3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24A39">
        <w:rPr>
          <w:rFonts w:ascii="Times New Roman" w:hAnsi="Times New Roman"/>
          <w:sz w:val="24"/>
          <w:szCs w:val="24"/>
        </w:rPr>
        <w:t>«</w:t>
      </w:r>
      <w:bookmarkStart w:id="0" w:name="_GoBack"/>
      <w:r w:rsidRPr="00324A39">
        <w:rPr>
          <w:rFonts w:ascii="Times New Roman" w:hAnsi="Times New Roman"/>
          <w:sz w:val="24"/>
          <w:szCs w:val="24"/>
        </w:rPr>
        <w:t>Вдосконалення та впровадження (оновлення) модулю УБДН «Річний графік ремонтів», який застосову</w:t>
      </w:r>
      <w:r>
        <w:rPr>
          <w:rFonts w:ascii="Times New Roman" w:hAnsi="Times New Roman"/>
          <w:sz w:val="24"/>
          <w:szCs w:val="24"/>
        </w:rPr>
        <w:t>є</w:t>
      </w:r>
      <w:r w:rsidRPr="00324A39">
        <w:rPr>
          <w:rFonts w:ascii="Times New Roman" w:hAnsi="Times New Roman"/>
          <w:sz w:val="24"/>
          <w:szCs w:val="24"/>
        </w:rPr>
        <w:t>ться у виробничій діяльності у філії «ВП ХАЕС</w:t>
      </w:r>
      <w:bookmarkEnd w:id="0"/>
      <w:r w:rsidRPr="00324A39">
        <w:rPr>
          <w:rFonts w:ascii="Times New Roman" w:hAnsi="Times New Roman"/>
          <w:sz w:val="24"/>
          <w:szCs w:val="24"/>
        </w:rPr>
        <w:t xml:space="preserve">» </w:t>
      </w:r>
      <w:r w:rsidRPr="00324A39">
        <w:rPr>
          <w:rFonts w:ascii="Times New Roman" w:hAnsi="Times New Roman"/>
          <w:i/>
          <w:sz w:val="24"/>
          <w:szCs w:val="24"/>
        </w:rPr>
        <w:t>(код згідно з ДК 021:2015 — 72260000-5 Послуги, пов’язані з програмним забезпеченням)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B519F" w:rsidRPr="006B519F">
        <w:t xml:space="preserve"> </w:t>
      </w:r>
      <w:hyperlink r:id="rId6" w:history="1">
        <w:r w:rsidR="006B519F" w:rsidRPr="007C6944">
          <w:rPr>
            <w:rStyle w:val="a3"/>
            <w:rFonts w:ascii="Times New Roman" w:hAnsi="Times New Roman"/>
            <w:sz w:val="24"/>
            <w:szCs w:val="24"/>
          </w:rPr>
          <w:t>https://prozorro.gov.ua/uk/tender/UA-2025-08-20-009935-a</w:t>
        </w:r>
      </w:hyperlink>
      <w:r w:rsidR="006B519F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24A39"/>
    <w:rsid w:val="003815B0"/>
    <w:rsid w:val="004C1E9A"/>
    <w:rsid w:val="005B458D"/>
    <w:rsid w:val="00621C4C"/>
    <w:rsid w:val="006B519F"/>
    <w:rsid w:val="007071E7"/>
    <w:rsid w:val="007661E3"/>
    <w:rsid w:val="00805527"/>
    <w:rsid w:val="00811CDA"/>
    <w:rsid w:val="00815808"/>
    <w:rsid w:val="008E1728"/>
    <w:rsid w:val="00AB12C4"/>
    <w:rsid w:val="00AD246C"/>
    <w:rsid w:val="00B167FA"/>
    <w:rsid w:val="00B27D7E"/>
    <w:rsid w:val="00B43911"/>
    <w:rsid w:val="00C02912"/>
    <w:rsid w:val="00CA2800"/>
    <w:rsid w:val="00D23515"/>
    <w:rsid w:val="00D3516C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0-0099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5C6F-1269-427C-8E79-C54496BE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2025-08-21T06:27:00Z</dcterms:created>
  <dcterms:modified xsi:type="dcterms:W3CDTF">2025-08-21T06:27:00Z</dcterms:modified>
</cp:coreProperties>
</file>