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05B54" w:rsidRDefault="00E05B54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E05B54">
        <w:rPr>
          <w:rFonts w:ascii="Times New Roman" w:eastAsia="Times New Roman" w:hAnsi="Times New Roman"/>
          <w:sz w:val="24"/>
          <w:szCs w:val="24"/>
          <w:lang w:eastAsia="ru-RU"/>
        </w:rPr>
        <w:t>Верифікація стендів SANWA STAS з вимірювальним пристроєм</w:t>
      </w:r>
      <w:bookmarkEnd w:id="0"/>
      <w:r w:rsidRPr="00E05B54">
        <w:rPr>
          <w:rFonts w:ascii="Times New Roman" w:eastAsia="Times New Roman" w:hAnsi="Times New Roman"/>
          <w:sz w:val="24"/>
          <w:szCs w:val="24"/>
          <w:lang w:eastAsia="ru-RU"/>
        </w:rPr>
        <w:t xml:space="preserve"> (код 50430000-8 згідно ДК 021:2015 Послуги з ремонтування і технічного обслуговування високоточного обладнання)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B458D" w:rsidRDefault="00B43911" w:rsidP="00E05B54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6793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E05B54" w:rsidRPr="00F838F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https://prozorro.gov.ua/uk/tender/UA-2025-07-30-008210-a</w:t>
        </w:r>
      </w:hyperlink>
      <w:r w:rsidR="00E05B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267933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267933" w:rsidRDefault="005B458D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267933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C3708"/>
    <w:rsid w:val="00267933"/>
    <w:rsid w:val="003815B0"/>
    <w:rsid w:val="004C1E9A"/>
    <w:rsid w:val="005B458D"/>
    <w:rsid w:val="00621C4C"/>
    <w:rsid w:val="007071E7"/>
    <w:rsid w:val="007661E3"/>
    <w:rsid w:val="00805527"/>
    <w:rsid w:val="00811CDA"/>
    <w:rsid w:val="00815808"/>
    <w:rsid w:val="008E1728"/>
    <w:rsid w:val="00AB12C4"/>
    <w:rsid w:val="00B167FA"/>
    <w:rsid w:val="00B27D7E"/>
    <w:rsid w:val="00B43911"/>
    <w:rsid w:val="00C02912"/>
    <w:rsid w:val="00CA2800"/>
    <w:rsid w:val="00D23515"/>
    <w:rsid w:val="00D60DD1"/>
    <w:rsid w:val="00E05B54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30-00821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28D8F-62AB-47AE-BF0F-8537D98D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2025-08-01T10:05:00Z</dcterms:created>
  <dcterms:modified xsi:type="dcterms:W3CDTF">2025-08-01T10:05:00Z</dcterms:modified>
</cp:coreProperties>
</file>