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D03F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D03F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50DA8" w:rsidRDefault="001A6A5E" w:rsidP="00F50D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50DA8">
        <w:rPr>
          <w:rFonts w:ascii="Times New Roman" w:hAnsi="Times New Roman"/>
          <w:sz w:val="24"/>
          <w:szCs w:val="24"/>
        </w:rPr>
        <w:t>Меблева фурнітура</w:t>
      </w:r>
      <w:bookmarkEnd w:id="0"/>
      <w:r w:rsidR="00BE3439" w:rsidRPr="00F50DA8">
        <w:rPr>
          <w:rFonts w:ascii="Times New Roman" w:hAnsi="Times New Roman"/>
          <w:sz w:val="24"/>
          <w:szCs w:val="24"/>
        </w:rPr>
        <w:t xml:space="preserve"> </w:t>
      </w:r>
      <w:r w:rsidR="00BF7030" w:rsidRPr="00F50DA8">
        <w:rPr>
          <w:rFonts w:ascii="Times New Roman" w:hAnsi="Times New Roman"/>
          <w:sz w:val="24"/>
          <w:szCs w:val="24"/>
        </w:rPr>
        <w:t>(Класифікація</w:t>
      </w:r>
      <w:r w:rsidR="00BF7030" w:rsidRPr="00BF7030">
        <w:rPr>
          <w:rFonts w:ascii="Times New Roman" w:hAnsi="Times New Roman"/>
          <w:sz w:val="24"/>
          <w:szCs w:val="24"/>
        </w:rPr>
        <w:t xml:space="preserve"> за ДК 021:2015: </w:t>
      </w:r>
      <w:r w:rsidRPr="001A6A5E">
        <w:rPr>
          <w:rFonts w:ascii="Times New Roman" w:hAnsi="Times New Roman"/>
          <w:sz w:val="24"/>
          <w:szCs w:val="24"/>
        </w:rPr>
        <w:t>44520000-1</w:t>
      </w:r>
      <w:r w:rsidR="00BE3439">
        <w:rPr>
          <w:rFonts w:ascii="Times New Roman" w:hAnsi="Times New Roman"/>
          <w:sz w:val="24"/>
          <w:szCs w:val="24"/>
        </w:rPr>
        <w:t xml:space="preserve"> </w:t>
      </w:r>
      <w:r w:rsidRPr="001A6A5E">
        <w:rPr>
          <w:rFonts w:ascii="Times New Roman" w:hAnsi="Times New Roman"/>
          <w:sz w:val="24"/>
          <w:szCs w:val="24"/>
        </w:rPr>
        <w:t>Замки, ключі та петлі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  <w:r w:rsidR="00F50DA8"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50DA8" w:rsidRPr="00F50DA8">
        <w:t xml:space="preserve"> </w:t>
      </w:r>
      <w:hyperlink r:id="rId6" w:history="1">
        <w:r w:rsidR="00F50DA8" w:rsidRPr="00F50DA8">
          <w:rPr>
            <w:rStyle w:val="a3"/>
            <w:rFonts w:ascii="Times New Roman" w:hAnsi="Times New Roman"/>
            <w:sz w:val="24"/>
            <w:szCs w:val="24"/>
          </w:rPr>
          <w:t>https://prozorro.gov.ua/tender/UA-2025-05-30-008333-a</w:t>
        </w:r>
      </w:hyperlink>
      <w:r w:rsidR="00F50DA8">
        <w:rPr>
          <w:rFonts w:ascii="Times New Roman" w:hAnsi="Times New Roman"/>
          <w:sz w:val="24"/>
          <w:szCs w:val="24"/>
        </w:rPr>
        <w:t>.</w:t>
      </w:r>
    </w:p>
    <w:sectPr w:rsidR="005B458D" w:rsidRPr="00F50DA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6A5E"/>
    <w:rsid w:val="001E7882"/>
    <w:rsid w:val="00232142"/>
    <w:rsid w:val="002537C8"/>
    <w:rsid w:val="00327908"/>
    <w:rsid w:val="003815B0"/>
    <w:rsid w:val="003C48AA"/>
    <w:rsid w:val="00424661"/>
    <w:rsid w:val="004C1E9A"/>
    <w:rsid w:val="004F0A26"/>
    <w:rsid w:val="00504456"/>
    <w:rsid w:val="00571B23"/>
    <w:rsid w:val="005B458D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A2800"/>
    <w:rsid w:val="00CB539A"/>
    <w:rsid w:val="00D03F43"/>
    <w:rsid w:val="00D36497"/>
    <w:rsid w:val="00D60DD1"/>
    <w:rsid w:val="00DD3D8A"/>
    <w:rsid w:val="00EC1CF5"/>
    <w:rsid w:val="00F50DA8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C9A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83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7E61-B273-4C12-8A43-6F6B339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2025-06-02T10:24:00Z</dcterms:created>
  <dcterms:modified xsi:type="dcterms:W3CDTF">2025-06-02T10:24:00Z</dcterms:modified>
</cp:coreProperties>
</file>