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7645C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453D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15275" w:rsidRDefault="00B43911" w:rsidP="00615275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72402" w:rsidRPr="00E72402" w:rsidRDefault="006F35A0" w:rsidP="00E72402">
      <w:pPr>
        <w:keepNext/>
        <w:keepLines/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r w:rsidR="002174B5">
        <w:rPr>
          <w:rFonts w:ascii="Times New Roman" w:eastAsia="Times New Roman" w:hAnsi="Times New Roman"/>
          <w:sz w:val="24"/>
          <w:szCs w:val="24"/>
          <w:lang w:eastAsia="ru-RU"/>
        </w:rPr>
        <w:t>Залізничне обладнання та інструмент</w:t>
      </w:r>
      <w:bookmarkEnd w:id="0"/>
      <w:r w:rsidR="00C5675A" w:rsidRPr="00C567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(код </w:t>
      </w:r>
      <w:r w:rsidR="002174B5">
        <w:rPr>
          <w:rFonts w:ascii="Times New Roman" w:eastAsia="Times New Roman" w:hAnsi="Times New Roman"/>
          <w:sz w:val="24"/>
          <w:szCs w:val="24"/>
          <w:lang w:eastAsia="ru-RU"/>
        </w:rPr>
        <w:t>34940000</w:t>
      </w:r>
      <w:r w:rsidR="007B61B1">
        <w:rPr>
          <w:rFonts w:ascii="Times New Roman" w:eastAsia="Times New Roman" w:hAnsi="Times New Roman"/>
          <w:sz w:val="24"/>
          <w:szCs w:val="24"/>
          <w:lang w:eastAsia="ru-RU"/>
        </w:rPr>
        <w:t>-8</w:t>
      </w:r>
      <w:r w:rsidR="004708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2402" w:rsidRPr="00E72402">
        <w:rPr>
          <w:rFonts w:ascii="Times New Roman" w:eastAsia="Times New Roman" w:hAnsi="Times New Roman"/>
          <w:sz w:val="24"/>
          <w:szCs w:val="24"/>
          <w:lang w:eastAsia="ru-RU"/>
        </w:rPr>
        <w:t>згідно ДК 021</w:t>
      </w:r>
      <w:r w:rsidR="00237E31">
        <w:rPr>
          <w:rFonts w:ascii="Times New Roman" w:eastAsia="Times New Roman" w:hAnsi="Times New Roman"/>
          <w:sz w:val="24"/>
          <w:szCs w:val="24"/>
          <w:lang w:eastAsia="ru-RU"/>
        </w:rPr>
        <w:t xml:space="preserve">:2015 – </w:t>
      </w:r>
      <w:r w:rsidR="002174B5">
        <w:rPr>
          <w:rFonts w:ascii="Times New Roman" w:eastAsia="Times New Roman" w:hAnsi="Times New Roman"/>
          <w:sz w:val="24"/>
          <w:szCs w:val="24"/>
          <w:lang w:eastAsia="ru-RU"/>
        </w:rPr>
        <w:t>Залізничне обладнання</w:t>
      </w:r>
      <w:r w:rsidR="00956C12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B61A8" w:rsidRPr="005B3CA1" w:rsidRDefault="003B61A8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  <w:lang w:val="en-US"/>
        </w:rPr>
      </w:pPr>
      <w:r w:rsidRPr="007645CD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5B3CA1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5B3CA1" w:rsidRPr="00910C27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https://prozorro.gov.ua/uk/tender/UA-2025-04-16-010955-a</w:t>
        </w:r>
      </w:hyperlink>
      <w:r w:rsidR="005B3CA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B61A8" w:rsidRPr="007645CD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3B61A8" w:rsidRPr="007645C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3E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174B5"/>
    <w:rsid w:val="00237E31"/>
    <w:rsid w:val="003207F6"/>
    <w:rsid w:val="003815B0"/>
    <w:rsid w:val="003B61A8"/>
    <w:rsid w:val="00453DDC"/>
    <w:rsid w:val="004708B6"/>
    <w:rsid w:val="004C1E9A"/>
    <w:rsid w:val="005B3CA1"/>
    <w:rsid w:val="005B458D"/>
    <w:rsid w:val="0060715C"/>
    <w:rsid w:val="00615275"/>
    <w:rsid w:val="00621C4C"/>
    <w:rsid w:val="006F35A0"/>
    <w:rsid w:val="007071E7"/>
    <w:rsid w:val="007631E8"/>
    <w:rsid w:val="007645CD"/>
    <w:rsid w:val="007661E3"/>
    <w:rsid w:val="007B61B1"/>
    <w:rsid w:val="007F30A7"/>
    <w:rsid w:val="00805527"/>
    <w:rsid w:val="00811CDA"/>
    <w:rsid w:val="00815808"/>
    <w:rsid w:val="008169C7"/>
    <w:rsid w:val="008E1728"/>
    <w:rsid w:val="00956C12"/>
    <w:rsid w:val="009D5CF0"/>
    <w:rsid w:val="009E3ED3"/>
    <w:rsid w:val="00AB12C4"/>
    <w:rsid w:val="00B167FA"/>
    <w:rsid w:val="00B27D7E"/>
    <w:rsid w:val="00B43911"/>
    <w:rsid w:val="00B60B37"/>
    <w:rsid w:val="00C02912"/>
    <w:rsid w:val="00C5675A"/>
    <w:rsid w:val="00CA2800"/>
    <w:rsid w:val="00D60DD1"/>
    <w:rsid w:val="00D77E37"/>
    <w:rsid w:val="00E7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4-16-01095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0F2AB-8C37-4038-9EB3-3E6A62354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2025-04-16T13:38:00Z</dcterms:created>
  <dcterms:modified xsi:type="dcterms:W3CDTF">2025-04-16T13:38:00Z</dcterms:modified>
</cp:coreProperties>
</file>