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9879D0" w:rsidRDefault="009879D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879D0">
        <w:rPr>
          <w:rFonts w:ascii="Times New Roman" w:hAnsi="Times New Roman"/>
          <w:sz w:val="24"/>
          <w:szCs w:val="24"/>
        </w:rPr>
        <w:t>Виконання будівельних робіт по об</w:t>
      </w:r>
      <w:r w:rsidRPr="009879D0"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Pr="009879D0">
        <w:rPr>
          <w:rFonts w:ascii="Times New Roman" w:hAnsi="Times New Roman"/>
          <w:sz w:val="24"/>
          <w:szCs w:val="24"/>
        </w:rPr>
        <w:t>єкту</w:t>
      </w:r>
      <w:bookmarkEnd w:id="0"/>
      <w:proofErr w:type="spellEnd"/>
      <w:r w:rsidRPr="009879D0">
        <w:rPr>
          <w:rFonts w:ascii="Times New Roman" w:hAnsi="Times New Roman"/>
          <w:sz w:val="24"/>
          <w:szCs w:val="24"/>
        </w:rPr>
        <w:t xml:space="preserve">: «Нове будівництво відкритого складу на території промислового майданчика філії ВП ХАЕС в </w:t>
      </w:r>
      <w:proofErr w:type="spellStart"/>
      <w:r w:rsidRPr="009879D0">
        <w:rPr>
          <w:rFonts w:ascii="Times New Roman" w:hAnsi="Times New Roman"/>
          <w:sz w:val="24"/>
          <w:szCs w:val="24"/>
        </w:rPr>
        <w:t>м.Нетішин</w:t>
      </w:r>
      <w:proofErr w:type="spellEnd"/>
      <w:r w:rsidRPr="00987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79D0">
        <w:rPr>
          <w:rFonts w:ascii="Times New Roman" w:hAnsi="Times New Roman"/>
          <w:sz w:val="24"/>
          <w:szCs w:val="24"/>
        </w:rPr>
        <w:t>Нетішинської</w:t>
      </w:r>
      <w:proofErr w:type="spellEnd"/>
      <w:r w:rsidRPr="009879D0">
        <w:rPr>
          <w:rFonts w:ascii="Times New Roman" w:hAnsi="Times New Roman"/>
          <w:sz w:val="24"/>
          <w:szCs w:val="24"/>
        </w:rPr>
        <w:t xml:space="preserve"> територіальної громади Шепетівського району Хмельницької області» (код 45213000-3 згідно ДК 021:2015 - Будівництво торгових будівель, складів і промислових будівель, об’єктів транспортної інфраструктури)</w:t>
      </w:r>
    </w:p>
    <w:p w:rsidR="003815B0" w:rsidRPr="00015E6C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15E6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15E6C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015E6C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015E6C">
        <w:rPr>
          <w:rFonts w:ascii="Times New Roman" w:hAnsi="Times New Roman"/>
          <w:sz w:val="24"/>
          <w:szCs w:val="24"/>
        </w:rPr>
        <w:t>:</w:t>
      </w:r>
      <w:r w:rsidR="009879D0" w:rsidRPr="009879D0">
        <w:t xml:space="preserve"> </w:t>
      </w:r>
      <w:hyperlink r:id="rId6" w:history="1">
        <w:r w:rsidR="009879D0" w:rsidRPr="006954C9">
          <w:rPr>
            <w:rStyle w:val="a3"/>
            <w:rFonts w:ascii="Times New Roman" w:hAnsi="Times New Roman"/>
            <w:sz w:val="24"/>
            <w:szCs w:val="24"/>
          </w:rPr>
          <w:t>https://prozorro.gov.ua/tender/UA-2025-03-19-009140-a</w:t>
        </w:r>
      </w:hyperlink>
      <w:r w:rsidR="009879D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E6C"/>
    <w:rsid w:val="00080D38"/>
    <w:rsid w:val="00097998"/>
    <w:rsid w:val="000E6213"/>
    <w:rsid w:val="003815B0"/>
    <w:rsid w:val="003F2666"/>
    <w:rsid w:val="004C1E9A"/>
    <w:rsid w:val="0059407F"/>
    <w:rsid w:val="005B458D"/>
    <w:rsid w:val="005C2AB7"/>
    <w:rsid w:val="00621C4C"/>
    <w:rsid w:val="007071E7"/>
    <w:rsid w:val="007661E3"/>
    <w:rsid w:val="00805527"/>
    <w:rsid w:val="00811CDA"/>
    <w:rsid w:val="00815808"/>
    <w:rsid w:val="00845255"/>
    <w:rsid w:val="008E1728"/>
    <w:rsid w:val="009879D0"/>
    <w:rsid w:val="00AB12C4"/>
    <w:rsid w:val="00AC2803"/>
    <w:rsid w:val="00B01FB4"/>
    <w:rsid w:val="00B167FA"/>
    <w:rsid w:val="00B27D7E"/>
    <w:rsid w:val="00B43911"/>
    <w:rsid w:val="00C02912"/>
    <w:rsid w:val="00CA2800"/>
    <w:rsid w:val="00D23515"/>
    <w:rsid w:val="00D60DD1"/>
    <w:rsid w:val="00E51508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9-0091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D34A-30FE-4F8D-9E9A-6636D212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2025-03-19T15:00:00Z</dcterms:created>
  <dcterms:modified xsi:type="dcterms:W3CDTF">2025-03-19T15:00:00Z</dcterms:modified>
</cp:coreProperties>
</file>