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482B" w:rsidRPr="00B167FA" w:rsidRDefault="0028482B" w:rsidP="0028482B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технічних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якісних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характеристик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,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очікуваної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вартості</w:t>
      </w:r>
      <w:proofErr w:type="spellEnd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 xml:space="preserve"> предмета </w:t>
      </w:r>
      <w:proofErr w:type="spellStart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закупівлі</w:t>
      </w:r>
      <w:proofErr w:type="spellEnd"/>
    </w:p>
    <w:p w:rsidR="0028482B" w:rsidRDefault="0028482B" w:rsidP="0028482B">
      <w:pPr>
        <w:autoSpaceDE w:val="0"/>
        <w:autoSpaceDN w:val="0"/>
        <w:adjustRightInd w:val="0"/>
        <w:spacing w:after="0" w:line="252" w:lineRule="auto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</w:p>
    <w:p w:rsidR="00B43911" w:rsidRPr="00E95E5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proofErr w:type="spellStart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</w:t>
      </w:r>
      <w:proofErr w:type="spellEnd"/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Постанови КМУ від 11.10.2016 №710 «Про ефективне використання державних коштів» зі змінами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</w:t>
      </w:r>
      <w:r w:rsidR="002741FF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визначені у Додатку №3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до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9F0D55" w:rsidRPr="009F0D5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 «ВП ХАЕС»</w:t>
      </w:r>
      <w:r w:rsidR="00C02912"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E95E5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E95E5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8564C" w:rsidRDefault="008F205A" w:rsidP="0058564C">
      <w:pPr>
        <w:ind w:firstLine="709"/>
        <w:jc w:val="both"/>
        <w:rPr>
          <w:rFonts w:ascii="Times New Roman" w:hAnsi="Times New Roman"/>
          <w:sz w:val="24"/>
          <w:szCs w:val="24"/>
        </w:rPr>
      </w:pPr>
      <w:bookmarkStart w:id="0" w:name="_GoBack"/>
      <w:proofErr w:type="spellStart"/>
      <w:r w:rsidRPr="0058564C">
        <w:rPr>
          <w:rFonts w:ascii="Times New Roman" w:hAnsi="Times New Roman"/>
          <w:b/>
          <w:bCs/>
          <w:i/>
          <w:sz w:val="24"/>
          <w:szCs w:val="24"/>
          <w:lang w:eastAsia="uk-UA"/>
        </w:rPr>
        <w:t>Автобетононасос</w:t>
      </w:r>
      <w:bookmarkEnd w:id="0"/>
      <w:proofErr w:type="spellEnd"/>
      <w:r w:rsidR="000B6178" w:rsidRPr="0058564C">
        <w:rPr>
          <w:rFonts w:ascii="Times New Roman" w:hAnsi="Times New Roman"/>
          <w:b/>
          <w:bCs/>
          <w:i/>
          <w:sz w:val="24"/>
          <w:szCs w:val="24"/>
          <w:lang w:eastAsia="uk-UA"/>
        </w:rPr>
        <w:t xml:space="preserve"> </w:t>
      </w:r>
      <w:r w:rsidR="00AC13A5" w:rsidRPr="00AC13A5">
        <w:rPr>
          <w:rFonts w:ascii="Times New Roman" w:hAnsi="Times New Roman"/>
          <w:bCs/>
          <w:sz w:val="24"/>
          <w:szCs w:val="24"/>
          <w:lang w:eastAsia="uk-UA"/>
        </w:rPr>
        <w:t xml:space="preserve">(код 34140000-0  згідно ДК 021:2015 – Великовантажні </w:t>
      </w:r>
      <w:proofErr w:type="spellStart"/>
      <w:r w:rsidR="00AC13A5" w:rsidRPr="00AC13A5">
        <w:rPr>
          <w:rFonts w:ascii="Times New Roman" w:hAnsi="Times New Roman"/>
          <w:bCs/>
          <w:sz w:val="24"/>
          <w:szCs w:val="24"/>
          <w:lang w:eastAsia="uk-UA"/>
        </w:rPr>
        <w:t>мототранспортні</w:t>
      </w:r>
      <w:proofErr w:type="spellEnd"/>
      <w:r w:rsidR="00AC13A5" w:rsidRPr="00AC13A5">
        <w:rPr>
          <w:rFonts w:ascii="Times New Roman" w:hAnsi="Times New Roman"/>
          <w:bCs/>
          <w:sz w:val="24"/>
          <w:szCs w:val="24"/>
          <w:lang w:eastAsia="uk-UA"/>
        </w:rPr>
        <w:t xml:space="preserve"> засоби)</w:t>
      </w:r>
      <w:r w:rsidR="00AB0E38">
        <w:rPr>
          <w:rFonts w:ascii="Times New Roman" w:hAnsi="Times New Roman"/>
          <w:bCs/>
          <w:sz w:val="24"/>
          <w:szCs w:val="24"/>
          <w:lang w:eastAsia="uk-UA"/>
        </w:rPr>
        <w:t>.</w:t>
      </w:r>
    </w:p>
    <w:p w:rsidR="005B458D" w:rsidRPr="00E95E51" w:rsidRDefault="0058564C" w:rsidP="0058564C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E95E51">
        <w:rPr>
          <w:rFonts w:ascii="Times New Roman" w:hAnsi="Times New Roman"/>
          <w:sz w:val="24"/>
          <w:szCs w:val="24"/>
        </w:rPr>
        <w:t xml:space="preserve"> Посилання на процедуру закупівлі в електронній системі </w:t>
      </w:r>
      <w:proofErr w:type="spellStart"/>
      <w:r w:rsidRPr="00E95E51">
        <w:rPr>
          <w:rFonts w:ascii="Times New Roman" w:hAnsi="Times New Roman"/>
          <w:sz w:val="24"/>
          <w:szCs w:val="24"/>
        </w:rPr>
        <w:t>закупівель</w:t>
      </w:r>
      <w:proofErr w:type="spellEnd"/>
      <w:r w:rsidRPr="00E95E51">
        <w:rPr>
          <w:rFonts w:ascii="Times New Roman" w:hAnsi="Times New Roman"/>
          <w:sz w:val="24"/>
          <w:szCs w:val="24"/>
        </w:rPr>
        <w:t>:</w:t>
      </w:r>
      <w:r w:rsidRPr="0058564C">
        <w:t xml:space="preserve"> </w:t>
      </w:r>
      <w:hyperlink r:id="rId6" w:history="1">
        <w:r w:rsidRPr="006D6BC6">
          <w:rPr>
            <w:rStyle w:val="a3"/>
            <w:rFonts w:ascii="Times New Roman" w:hAnsi="Times New Roman"/>
            <w:sz w:val="24"/>
            <w:szCs w:val="24"/>
          </w:rPr>
          <w:t>https://prozorro.gov.ua/tender/UA-2025-03-17-004130-a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Pr="00E95E51" w:rsidRDefault="005B458D" w:rsidP="005B458D">
      <w:pPr>
        <w:pStyle w:val="a4"/>
        <w:tabs>
          <w:tab w:val="left" w:pos="426"/>
        </w:tabs>
        <w:ind w:left="0"/>
        <w:jc w:val="both"/>
        <w:rPr>
          <w:sz w:val="24"/>
          <w:szCs w:val="24"/>
        </w:rPr>
      </w:pPr>
    </w:p>
    <w:sectPr w:rsidR="005B458D" w:rsidRPr="00E95E5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4733"/>
    <w:rsid w:val="000443AD"/>
    <w:rsid w:val="0004640F"/>
    <w:rsid w:val="000745B9"/>
    <w:rsid w:val="00080D38"/>
    <w:rsid w:val="000A7563"/>
    <w:rsid w:val="000B6178"/>
    <w:rsid w:val="0012078E"/>
    <w:rsid w:val="00146CDD"/>
    <w:rsid w:val="00185330"/>
    <w:rsid w:val="001C399A"/>
    <w:rsid w:val="001C5EE9"/>
    <w:rsid w:val="0026030D"/>
    <w:rsid w:val="002741FF"/>
    <w:rsid w:val="00277E00"/>
    <w:rsid w:val="0028482B"/>
    <w:rsid w:val="00296D25"/>
    <w:rsid w:val="00366EDD"/>
    <w:rsid w:val="003815B0"/>
    <w:rsid w:val="00383399"/>
    <w:rsid w:val="00422693"/>
    <w:rsid w:val="00455496"/>
    <w:rsid w:val="0047271B"/>
    <w:rsid w:val="00476F49"/>
    <w:rsid w:val="004E02F0"/>
    <w:rsid w:val="0052597B"/>
    <w:rsid w:val="00545D5A"/>
    <w:rsid w:val="0058564C"/>
    <w:rsid w:val="005B430F"/>
    <w:rsid w:val="005B458D"/>
    <w:rsid w:val="005D4B65"/>
    <w:rsid w:val="005E2887"/>
    <w:rsid w:val="00622FCA"/>
    <w:rsid w:val="006A486D"/>
    <w:rsid w:val="007600A6"/>
    <w:rsid w:val="00890CFD"/>
    <w:rsid w:val="008A0562"/>
    <w:rsid w:val="008C3E90"/>
    <w:rsid w:val="008C6A8C"/>
    <w:rsid w:val="008E1728"/>
    <w:rsid w:val="008F205A"/>
    <w:rsid w:val="00916FFE"/>
    <w:rsid w:val="009D3891"/>
    <w:rsid w:val="009D4550"/>
    <w:rsid w:val="009F0D55"/>
    <w:rsid w:val="00AB0E38"/>
    <w:rsid w:val="00AC13A5"/>
    <w:rsid w:val="00AE11E8"/>
    <w:rsid w:val="00B43911"/>
    <w:rsid w:val="00B5491A"/>
    <w:rsid w:val="00B66912"/>
    <w:rsid w:val="00B85C08"/>
    <w:rsid w:val="00BC3CA4"/>
    <w:rsid w:val="00C02912"/>
    <w:rsid w:val="00C25310"/>
    <w:rsid w:val="00C672B3"/>
    <w:rsid w:val="00CB57B7"/>
    <w:rsid w:val="00CD429D"/>
    <w:rsid w:val="00D100CD"/>
    <w:rsid w:val="00D85A90"/>
    <w:rsid w:val="00D94880"/>
    <w:rsid w:val="00DB578B"/>
    <w:rsid w:val="00DC3BAA"/>
    <w:rsid w:val="00DE1229"/>
    <w:rsid w:val="00E045B9"/>
    <w:rsid w:val="00E10E63"/>
    <w:rsid w:val="00E1504F"/>
    <w:rsid w:val="00E52D5C"/>
    <w:rsid w:val="00E61543"/>
    <w:rsid w:val="00E77D9B"/>
    <w:rsid w:val="00E84556"/>
    <w:rsid w:val="00E90800"/>
    <w:rsid w:val="00E95E51"/>
    <w:rsid w:val="00EC174F"/>
    <w:rsid w:val="00EC53E0"/>
    <w:rsid w:val="00EE37AD"/>
    <w:rsid w:val="00EF0231"/>
    <w:rsid w:val="00F5190F"/>
    <w:rsid w:val="00F86D18"/>
    <w:rsid w:val="00F94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B5582A-C7B6-453B-965A-F9DEBD41D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7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7-004130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0BAE5C-956F-4DBA-AF69-76B76CA8D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808</Words>
  <Characters>461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2025-03-17T09:57:00Z</dcterms:created>
  <dcterms:modified xsi:type="dcterms:W3CDTF">2025-03-17T09:57:00Z</dcterms:modified>
</cp:coreProperties>
</file>