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5C20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FB3B89" w:rsidRDefault="00E4749E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E4749E">
        <w:rPr>
          <w:rFonts w:ascii="Times New Roman" w:hAnsi="Times New Roman"/>
          <w:snapToGrid w:val="0"/>
          <w:sz w:val="24"/>
          <w:szCs w:val="24"/>
        </w:rPr>
        <w:t>Вказівники напруги</w:t>
      </w:r>
      <w:bookmarkEnd w:id="0"/>
      <w:r w:rsidRPr="00E4749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2115D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FC047D" w:rsidRPr="00FC047D">
        <w:rPr>
          <w:rFonts w:ascii="Times New Roman" w:hAnsi="Times New Roman"/>
          <w:snapToGrid w:val="0"/>
          <w:sz w:val="24"/>
          <w:szCs w:val="24"/>
        </w:rPr>
        <w:t xml:space="preserve">Код за ДК 021:2015 - </w:t>
      </w:r>
      <w:r w:rsidRPr="00E4749E">
        <w:rPr>
          <w:rFonts w:ascii="Times New Roman" w:hAnsi="Times New Roman"/>
          <w:snapToGrid w:val="0"/>
          <w:sz w:val="24"/>
          <w:szCs w:val="24"/>
        </w:rPr>
        <w:t xml:space="preserve">31680000-6 </w:t>
      </w:r>
      <w:r>
        <w:rPr>
          <w:rFonts w:ascii="Times New Roman" w:hAnsi="Times New Roman"/>
          <w:snapToGrid w:val="0"/>
          <w:sz w:val="24"/>
          <w:szCs w:val="24"/>
          <w:lang w:val="en-US"/>
        </w:rPr>
        <w:t>(</w:t>
      </w:r>
      <w:r w:rsidRPr="00E4749E">
        <w:rPr>
          <w:rFonts w:ascii="Times New Roman" w:hAnsi="Times New Roman"/>
          <w:snapToGrid w:val="0"/>
          <w:sz w:val="24"/>
          <w:szCs w:val="24"/>
        </w:rPr>
        <w:t>Електричне приладдя та супутні товари до електричного обладнання</w:t>
      </w:r>
      <w:r w:rsidR="00FC047D" w:rsidRPr="00FC047D">
        <w:rPr>
          <w:rFonts w:ascii="Times New Roman" w:hAnsi="Times New Roman"/>
          <w:snapToGrid w:val="0"/>
          <w:sz w:val="24"/>
          <w:szCs w:val="24"/>
        </w:rPr>
        <w:t>)</w:t>
      </w:r>
      <w:r w:rsidR="00B43911" w:rsidRPr="007D427A">
        <w:rPr>
          <w:rFonts w:ascii="Times New Roman" w:hAnsi="Times New Roman"/>
          <w:sz w:val="24"/>
          <w:szCs w:val="24"/>
        </w:rPr>
        <w:t xml:space="preserve">. </w:t>
      </w:r>
    </w:p>
    <w:p w:rsidR="003815B0" w:rsidRPr="007D427A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D427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7D427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647302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647302" w:rsidRPr="00F46690">
          <w:rPr>
            <w:rStyle w:val="a3"/>
            <w:rFonts w:ascii="Times New Roman" w:hAnsi="Times New Roman"/>
            <w:sz w:val="24"/>
            <w:szCs w:val="24"/>
          </w:rPr>
          <w:t>https://prozorro.gov.ua/tender/UA-2024-12-18-014626-a</w:t>
        </w:r>
      </w:hyperlink>
      <w:r w:rsidR="00647302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115D5"/>
    <w:rsid w:val="003815B0"/>
    <w:rsid w:val="004B4B8D"/>
    <w:rsid w:val="004C1E9A"/>
    <w:rsid w:val="00514300"/>
    <w:rsid w:val="005B458D"/>
    <w:rsid w:val="005C20CD"/>
    <w:rsid w:val="0060715C"/>
    <w:rsid w:val="00621C4C"/>
    <w:rsid w:val="00647302"/>
    <w:rsid w:val="00660156"/>
    <w:rsid w:val="006C7329"/>
    <w:rsid w:val="007071E7"/>
    <w:rsid w:val="007661E3"/>
    <w:rsid w:val="007D427A"/>
    <w:rsid w:val="00805527"/>
    <w:rsid w:val="00811CDA"/>
    <w:rsid w:val="00814B66"/>
    <w:rsid w:val="00815808"/>
    <w:rsid w:val="008E1728"/>
    <w:rsid w:val="009E3ED3"/>
    <w:rsid w:val="00AB12C4"/>
    <w:rsid w:val="00B167FA"/>
    <w:rsid w:val="00B27D7E"/>
    <w:rsid w:val="00B43911"/>
    <w:rsid w:val="00B61268"/>
    <w:rsid w:val="00C02912"/>
    <w:rsid w:val="00CA2800"/>
    <w:rsid w:val="00D60DD1"/>
    <w:rsid w:val="00E4749E"/>
    <w:rsid w:val="00FB3B89"/>
    <w:rsid w:val="00FC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18-01462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F8480-A5C5-4A41-881D-4B8B7C82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2024-12-18T14:36:00Z</dcterms:created>
  <dcterms:modified xsi:type="dcterms:W3CDTF">2024-12-18T14:36:00Z</dcterms:modified>
</cp:coreProperties>
</file>