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567" w:rsidRPr="00187567" w:rsidRDefault="00187567" w:rsidP="00187567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18756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якісних характеристик предмета закупівлі, очікуваної вартості предмета закупівлі</w:t>
      </w:r>
    </w:p>
    <w:p w:rsidR="00187567" w:rsidRPr="00187567" w:rsidRDefault="00187567" w:rsidP="00A70745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DF3D6A" w:rsidRPr="000947BA" w:rsidRDefault="001C4378" w:rsidP="00A17A53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</w:t>
      </w:r>
      <w:r w:rsidR="00DF3D6A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391293" w:rsidRPr="000947BA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«Хмельницька </w:t>
      </w:r>
      <w:r w:rsidR="00297DE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АЕС</w:t>
      </w: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» згідно з чинними нормами, стандартами і правилами з ядерної та радіаційної безпеки. </w:t>
      </w:r>
    </w:p>
    <w:p w:rsidR="001C4378" w:rsidRPr="000947BA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</w:t>
      </w:r>
      <w:r w:rsidR="004B0ABA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</w:t>
      </w:r>
      <w:r w:rsidR="001C4378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1C4378" w:rsidRPr="000947BA" w:rsidRDefault="000826B0" w:rsidP="00A17A53">
      <w:pPr>
        <w:pStyle w:val="a4"/>
        <w:tabs>
          <w:tab w:val="left" w:pos="426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uk-UA"/>
        </w:rPr>
        <w:t>Кава в зернах</w:t>
      </w:r>
      <w:bookmarkEnd w:id="0"/>
      <w:r w:rsidR="00297DEB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7B6956" w:rsidRPr="000947BA">
        <w:rPr>
          <w:rFonts w:ascii="Times New Roman" w:eastAsia="Times New Roman" w:hAnsi="Times New Roman"/>
          <w:sz w:val="24"/>
          <w:szCs w:val="24"/>
          <w:lang w:eastAsia="uk-UA"/>
        </w:rPr>
        <w:t xml:space="preserve">(згідно коду ДК 021:2015: </w:t>
      </w:r>
      <w:r w:rsidR="001E3128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86</w:t>
      </w:r>
      <w:r w:rsidR="00023571" w:rsidRPr="000947BA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4</w:t>
      </w:r>
      <w:r w:rsidR="001E3128">
        <w:rPr>
          <w:rFonts w:ascii="Times New Roman" w:hAnsi="Times New Roman"/>
          <w:sz w:val="24"/>
          <w:szCs w:val="24"/>
        </w:rPr>
        <w:t xml:space="preserve"> </w:t>
      </w:r>
      <w:r w:rsidR="007B6956" w:rsidRPr="000947BA">
        <w:rPr>
          <w:rFonts w:ascii="Times New Roman" w:eastAsia="Times New Roman" w:hAnsi="Times New Roman"/>
          <w:sz w:val="24"/>
          <w:szCs w:val="24"/>
          <w:lang w:eastAsia="uk-UA"/>
        </w:rPr>
        <w:t xml:space="preserve">— </w:t>
      </w:r>
      <w:r>
        <w:rPr>
          <w:rFonts w:ascii="Times New Roman" w:hAnsi="Times New Roman"/>
          <w:sz w:val="24"/>
          <w:szCs w:val="24"/>
        </w:rPr>
        <w:t>Кава, чай та супутня продукція</w:t>
      </w:r>
      <w:r w:rsidR="007B6956" w:rsidRPr="000947BA">
        <w:rPr>
          <w:rFonts w:ascii="Times New Roman" w:eastAsia="Times New Roman" w:hAnsi="Times New Roman"/>
          <w:sz w:val="24"/>
          <w:szCs w:val="24"/>
          <w:lang w:eastAsia="uk-UA"/>
        </w:rPr>
        <w:t>)</w:t>
      </w:r>
    </w:p>
    <w:p w:rsidR="001C4378" w:rsidRPr="000947BA" w:rsidRDefault="001C4378" w:rsidP="00A17A53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47BA">
        <w:rPr>
          <w:rFonts w:ascii="Times New Roman" w:hAnsi="Times New Roman"/>
          <w:color w:val="000000" w:themeColor="text1"/>
          <w:sz w:val="24"/>
          <w:szCs w:val="24"/>
        </w:rPr>
        <w:t>Посилання на процедуру закупівлі в електронній системі закупівель:</w:t>
      </w:r>
      <w:r w:rsidR="00434A0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4" w:history="1">
        <w:r w:rsidR="00434A03" w:rsidRPr="005F39F8">
          <w:rPr>
            <w:rStyle w:val="a5"/>
            <w:rFonts w:ascii="Times New Roman" w:hAnsi="Times New Roman"/>
            <w:sz w:val="24"/>
            <w:szCs w:val="24"/>
          </w:rPr>
          <w:t>https://prozorro.gov.ua/tender/UA-2024-11-18-013741-a</w:t>
        </w:r>
      </w:hyperlink>
      <w:r w:rsidR="00434A0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sectPr w:rsidR="001C4378" w:rsidRPr="000947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28"/>
    <w:rsid w:val="000205A5"/>
    <w:rsid w:val="00023571"/>
    <w:rsid w:val="00047F2A"/>
    <w:rsid w:val="000826B0"/>
    <w:rsid w:val="00086CC1"/>
    <w:rsid w:val="000947BA"/>
    <w:rsid w:val="000A6981"/>
    <w:rsid w:val="000C2E1A"/>
    <w:rsid w:val="000E10A1"/>
    <w:rsid w:val="0011613A"/>
    <w:rsid w:val="00127471"/>
    <w:rsid w:val="00187567"/>
    <w:rsid w:val="001A4962"/>
    <w:rsid w:val="001C23D6"/>
    <w:rsid w:val="001C4378"/>
    <w:rsid w:val="001E3128"/>
    <w:rsid w:val="00232EFA"/>
    <w:rsid w:val="0029637E"/>
    <w:rsid w:val="00297DEB"/>
    <w:rsid w:val="002D0890"/>
    <w:rsid w:val="003372F6"/>
    <w:rsid w:val="00352B74"/>
    <w:rsid w:val="003872FE"/>
    <w:rsid w:val="00391293"/>
    <w:rsid w:val="003B74D8"/>
    <w:rsid w:val="003C3412"/>
    <w:rsid w:val="003C500D"/>
    <w:rsid w:val="003D32FA"/>
    <w:rsid w:val="00434A03"/>
    <w:rsid w:val="004B0ABA"/>
    <w:rsid w:val="004C3A9F"/>
    <w:rsid w:val="004F1536"/>
    <w:rsid w:val="00523B09"/>
    <w:rsid w:val="005A74D3"/>
    <w:rsid w:val="005C5420"/>
    <w:rsid w:val="006105FD"/>
    <w:rsid w:val="00627260"/>
    <w:rsid w:val="006A1831"/>
    <w:rsid w:val="006B45B5"/>
    <w:rsid w:val="00717045"/>
    <w:rsid w:val="00721DB6"/>
    <w:rsid w:val="00752DF0"/>
    <w:rsid w:val="007731C0"/>
    <w:rsid w:val="007763E3"/>
    <w:rsid w:val="007910E1"/>
    <w:rsid w:val="007B6956"/>
    <w:rsid w:val="007C1426"/>
    <w:rsid w:val="007D5E02"/>
    <w:rsid w:val="007E2797"/>
    <w:rsid w:val="007F7C12"/>
    <w:rsid w:val="008303CD"/>
    <w:rsid w:val="008A7812"/>
    <w:rsid w:val="008C1211"/>
    <w:rsid w:val="00921EAA"/>
    <w:rsid w:val="009A35F6"/>
    <w:rsid w:val="009F539B"/>
    <w:rsid w:val="00A17A53"/>
    <w:rsid w:val="00A70745"/>
    <w:rsid w:val="00A731E7"/>
    <w:rsid w:val="00A75F54"/>
    <w:rsid w:val="00AB160F"/>
    <w:rsid w:val="00AB476C"/>
    <w:rsid w:val="00AB4E01"/>
    <w:rsid w:val="00AD5D8E"/>
    <w:rsid w:val="00AF2E5F"/>
    <w:rsid w:val="00AF7509"/>
    <w:rsid w:val="00B00E39"/>
    <w:rsid w:val="00B17083"/>
    <w:rsid w:val="00B20F3D"/>
    <w:rsid w:val="00B4404A"/>
    <w:rsid w:val="00B56E70"/>
    <w:rsid w:val="00BB5201"/>
    <w:rsid w:val="00BF3F09"/>
    <w:rsid w:val="00BF677C"/>
    <w:rsid w:val="00C03D87"/>
    <w:rsid w:val="00C47B2D"/>
    <w:rsid w:val="00C714AA"/>
    <w:rsid w:val="00C86506"/>
    <w:rsid w:val="00CC3008"/>
    <w:rsid w:val="00D233E0"/>
    <w:rsid w:val="00D92939"/>
    <w:rsid w:val="00DA1833"/>
    <w:rsid w:val="00DD29D3"/>
    <w:rsid w:val="00DF3D6A"/>
    <w:rsid w:val="00DF5B41"/>
    <w:rsid w:val="00E17128"/>
    <w:rsid w:val="00E17D3C"/>
    <w:rsid w:val="00E4719C"/>
    <w:rsid w:val="00E9493F"/>
    <w:rsid w:val="00EB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F2924-5D1D-4A99-BEEE-4B25144B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42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201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1C43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34A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11-18-013741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799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Скрипковська Ірина Олександрівна</dc:creator>
  <cp:keywords/>
  <dc:description/>
  <cp:lastModifiedBy>Гізун Тетяна Петрівна</cp:lastModifiedBy>
  <cp:revision>2</cp:revision>
  <dcterms:created xsi:type="dcterms:W3CDTF">2024-11-18T14:33:00Z</dcterms:created>
  <dcterms:modified xsi:type="dcterms:W3CDTF">2024-11-18T14:33:00Z</dcterms:modified>
</cp:coreProperties>
</file>