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AC0315" w:rsidRDefault="00C648BD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648BD">
        <w:rPr>
          <w:rFonts w:ascii="Times New Roman" w:hAnsi="Times New Roman"/>
          <w:sz w:val="24"/>
          <w:szCs w:val="24"/>
        </w:rPr>
        <w:t>Піноутворювач загального призначення для гасіння пожеж та порошок</w:t>
      </w:r>
      <w:r w:rsidR="005E646C">
        <w:rPr>
          <w:rFonts w:ascii="Times New Roman" w:hAnsi="Times New Roman"/>
          <w:sz w:val="24"/>
          <w:szCs w:val="24"/>
        </w:rPr>
        <w:t xml:space="preserve"> вогнегасний</w:t>
      </w:r>
      <w:bookmarkEnd w:id="0"/>
      <w:r w:rsidR="00382B82" w:rsidRPr="00AC0315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AC0315">
        <w:rPr>
          <w:rFonts w:ascii="Times New Roman" w:hAnsi="Times New Roman"/>
          <w:sz w:val="24"/>
          <w:szCs w:val="24"/>
        </w:rPr>
        <w:t xml:space="preserve">(код </w:t>
      </w:r>
      <w:r w:rsidR="00AC0315" w:rsidRPr="00AC0315">
        <w:rPr>
          <w:rFonts w:ascii="Times New Roman" w:hAnsi="Times New Roman"/>
          <w:sz w:val="24"/>
          <w:szCs w:val="24"/>
        </w:rPr>
        <w:t>24950000-8</w:t>
      </w:r>
      <w:r w:rsidR="00774295" w:rsidRPr="00AC0315">
        <w:rPr>
          <w:rFonts w:ascii="Times New Roman" w:hAnsi="Times New Roman"/>
          <w:sz w:val="24"/>
          <w:szCs w:val="24"/>
        </w:rPr>
        <w:t xml:space="preserve"> </w:t>
      </w:r>
      <w:r w:rsidR="00B43911" w:rsidRPr="00AC0315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AC0315">
        <w:rPr>
          <w:rFonts w:ascii="Times New Roman" w:hAnsi="Times New Roman"/>
          <w:sz w:val="24"/>
          <w:szCs w:val="24"/>
        </w:rPr>
        <w:t>–</w:t>
      </w:r>
      <w:r w:rsidR="00B43911" w:rsidRPr="00AC0315">
        <w:rPr>
          <w:rFonts w:ascii="Times New Roman" w:hAnsi="Times New Roman"/>
          <w:sz w:val="24"/>
          <w:szCs w:val="24"/>
        </w:rPr>
        <w:t xml:space="preserve"> </w:t>
      </w:r>
      <w:r w:rsidR="00AC0315" w:rsidRPr="00AC0315">
        <w:rPr>
          <w:rFonts w:ascii="Times New Roman" w:hAnsi="Times New Roman"/>
          <w:sz w:val="24"/>
          <w:szCs w:val="24"/>
        </w:rPr>
        <w:t>Спеціалізована хімічна продукція</w:t>
      </w:r>
      <w:r w:rsidR="00860DB7" w:rsidRPr="00AC0315">
        <w:rPr>
          <w:rFonts w:ascii="Times New Roman" w:hAnsi="Times New Roman"/>
          <w:sz w:val="24"/>
          <w:szCs w:val="24"/>
        </w:rPr>
        <w:t>).</w:t>
      </w:r>
    </w:p>
    <w:p w:rsidR="007077D6" w:rsidRDefault="007077D6" w:rsidP="007077D6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077D6" w:rsidRDefault="007077D6" w:rsidP="007077D6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4921D7" w:rsidP="007077D6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077D6" w:rsidRPr="00185F63">
          <w:rPr>
            <w:rStyle w:val="a3"/>
            <w:rFonts w:ascii="Times New Roman" w:hAnsi="Times New Roman"/>
            <w:sz w:val="24"/>
            <w:szCs w:val="24"/>
          </w:rPr>
          <w:t>https://prozorro.gov.ua/tender/UA-2024-07-08-005256-a</w:t>
        </w:r>
      </w:hyperlink>
      <w:r w:rsidR="007077D6">
        <w:rPr>
          <w:rFonts w:ascii="Times New Roman" w:hAnsi="Times New Roman"/>
          <w:sz w:val="24"/>
          <w:szCs w:val="24"/>
        </w:rPr>
        <w:t xml:space="preserve"> 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34819"/>
    <w:rsid w:val="00480676"/>
    <w:rsid w:val="004921D7"/>
    <w:rsid w:val="00561A47"/>
    <w:rsid w:val="005B458D"/>
    <w:rsid w:val="005C093C"/>
    <w:rsid w:val="005E646C"/>
    <w:rsid w:val="006004B6"/>
    <w:rsid w:val="00610434"/>
    <w:rsid w:val="00647830"/>
    <w:rsid w:val="007077D6"/>
    <w:rsid w:val="00774295"/>
    <w:rsid w:val="00807EB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C648BD"/>
    <w:rsid w:val="00D7349B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8-0052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536F-C8E9-4191-B6A8-335A149A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2024-07-08T11:34:00Z</dcterms:created>
  <dcterms:modified xsi:type="dcterms:W3CDTF">2024-07-08T11:34:00Z</dcterms:modified>
</cp:coreProperties>
</file>