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474CEC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r w:rsidRPr="00474CEC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очікуваної вартості предмета закупівлі</w:t>
      </w:r>
    </w:p>
    <w:p w:rsidR="00B167FA" w:rsidRPr="00474CEC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474CEC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474CE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474CE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474CE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474CEC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474CE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474CE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474CE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51508" w:rsidRPr="00474CE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474CE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474CE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E51508" w:rsidRPr="00474CE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«ВП «Хмельницька АЕС» АТ «НАЕК «Енергоатом»</w:t>
      </w:r>
      <w:r w:rsidR="00C02912" w:rsidRPr="00474CE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474CE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474CEC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474CE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734382" w:rsidRDefault="00734382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color w:val="A8D08D" w:themeColor="accent6" w:themeTint="99"/>
          <w:sz w:val="24"/>
          <w:szCs w:val="24"/>
        </w:rPr>
      </w:pPr>
      <w:r w:rsidRPr="00734382">
        <w:rPr>
          <w:rFonts w:ascii="Times New Roman" w:hAnsi="Times New Roman"/>
          <w:snapToGrid w:val="0"/>
          <w:sz w:val="24"/>
          <w:szCs w:val="24"/>
        </w:rPr>
        <w:t>«</w:t>
      </w:r>
      <w:bookmarkStart w:id="0" w:name="_GoBack"/>
      <w:r w:rsidR="00840A4E" w:rsidRPr="002A6E4E">
        <w:rPr>
          <w:rFonts w:ascii="Times New Roman" w:hAnsi="Times New Roman"/>
          <w:b/>
          <w:i/>
          <w:snapToGrid w:val="0"/>
          <w:sz w:val="24"/>
          <w:szCs w:val="24"/>
        </w:rPr>
        <w:t>Техогляд, обслуговування та повірка (</w:t>
      </w:r>
      <w:proofErr w:type="spellStart"/>
      <w:r w:rsidR="00840A4E" w:rsidRPr="002A6E4E">
        <w:rPr>
          <w:rFonts w:ascii="Times New Roman" w:hAnsi="Times New Roman"/>
          <w:b/>
          <w:i/>
          <w:snapToGrid w:val="0"/>
          <w:sz w:val="24"/>
          <w:szCs w:val="24"/>
        </w:rPr>
        <w:t>калібровка</w:t>
      </w:r>
      <w:proofErr w:type="spellEnd"/>
      <w:r w:rsidR="00840A4E" w:rsidRPr="002A6E4E">
        <w:rPr>
          <w:rFonts w:ascii="Times New Roman" w:hAnsi="Times New Roman"/>
          <w:b/>
          <w:i/>
          <w:snapToGrid w:val="0"/>
          <w:sz w:val="24"/>
          <w:szCs w:val="24"/>
        </w:rPr>
        <w:t>) рулетки гідрогеологічної ГРТУ-50</w:t>
      </w:r>
      <w:bookmarkEnd w:id="0"/>
      <w:r w:rsidR="00F4791E">
        <w:rPr>
          <w:rFonts w:ascii="Times New Roman" w:hAnsi="Times New Roman"/>
          <w:snapToGrid w:val="0"/>
          <w:sz w:val="24"/>
          <w:szCs w:val="24"/>
        </w:rPr>
        <w:t>»</w:t>
      </w:r>
      <w:r w:rsidRPr="00734382">
        <w:rPr>
          <w:rFonts w:ascii="Times New Roman" w:hAnsi="Times New Roman"/>
          <w:snapToGrid w:val="0"/>
          <w:sz w:val="24"/>
          <w:szCs w:val="24"/>
        </w:rPr>
        <w:t xml:space="preserve">, </w:t>
      </w:r>
      <w:r w:rsidR="00811CDA" w:rsidRPr="00734382">
        <w:rPr>
          <w:rFonts w:ascii="Times New Roman" w:hAnsi="Times New Roman"/>
          <w:sz w:val="24"/>
          <w:szCs w:val="24"/>
        </w:rPr>
        <w:t>код ДК 2015</w:t>
      </w:r>
      <w:r w:rsidRPr="00734382">
        <w:rPr>
          <w:rFonts w:ascii="Times New Roman" w:hAnsi="Times New Roman"/>
          <w:sz w:val="24"/>
          <w:szCs w:val="24"/>
        </w:rPr>
        <w:t>:</w:t>
      </w:r>
      <w:r w:rsidR="00811CDA" w:rsidRPr="00734382">
        <w:rPr>
          <w:rFonts w:ascii="Times New Roman" w:hAnsi="Times New Roman"/>
          <w:sz w:val="24"/>
          <w:szCs w:val="24"/>
        </w:rPr>
        <w:t xml:space="preserve"> </w:t>
      </w:r>
      <w:r w:rsidRPr="00734382">
        <w:rPr>
          <w:rFonts w:ascii="Times New Roman" w:hAnsi="Times New Roman"/>
          <w:sz w:val="24"/>
          <w:szCs w:val="24"/>
        </w:rPr>
        <w:t>50410000-2 - Послуги з ремонту і технічного обслуговування вимірювальних, випробувальних і контрольних приладів</w:t>
      </w:r>
      <w:r w:rsidR="00B43911" w:rsidRPr="00734382">
        <w:rPr>
          <w:rFonts w:ascii="Times New Roman" w:hAnsi="Times New Roman"/>
          <w:sz w:val="24"/>
          <w:szCs w:val="24"/>
        </w:rPr>
        <w:t>.</w:t>
      </w:r>
      <w:r w:rsidR="00B43911" w:rsidRPr="00815808">
        <w:rPr>
          <w:rFonts w:ascii="Times New Roman" w:hAnsi="Times New Roman"/>
          <w:color w:val="A8D08D" w:themeColor="accent6" w:themeTint="99"/>
          <w:sz w:val="24"/>
          <w:szCs w:val="24"/>
        </w:rPr>
        <w:t xml:space="preserve"> </w:t>
      </w:r>
    </w:p>
    <w:p w:rsidR="00734382" w:rsidRDefault="00734382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</w:p>
    <w:p w:rsidR="005B458D" w:rsidRDefault="00B43911" w:rsidP="002A6E4E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27D7E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B27D7E">
        <w:rPr>
          <w:rFonts w:ascii="Times New Roman" w:hAnsi="Times New Roman"/>
          <w:sz w:val="24"/>
          <w:szCs w:val="24"/>
        </w:rPr>
        <w:t>електронній системі закупівель</w:t>
      </w:r>
      <w:r w:rsidR="002A6E4E">
        <w:rPr>
          <w:rFonts w:ascii="Times New Roman" w:hAnsi="Times New Roman"/>
          <w:sz w:val="24"/>
          <w:szCs w:val="24"/>
        </w:rPr>
        <w:t xml:space="preserve">: </w:t>
      </w:r>
      <w:hyperlink r:id="rId6" w:history="1">
        <w:r w:rsidR="002A6E4E" w:rsidRPr="00606DA9">
          <w:rPr>
            <w:rStyle w:val="a3"/>
            <w:rFonts w:ascii="Times New Roman" w:hAnsi="Times New Roman"/>
            <w:sz w:val="24"/>
            <w:szCs w:val="24"/>
          </w:rPr>
          <w:t>https://prozorro.gov.ua/tender/UA-2024-06-14-010669-a</w:t>
        </w:r>
      </w:hyperlink>
      <w:r w:rsidR="002A6E4E">
        <w:rPr>
          <w:rFonts w:ascii="Times New Roman" w:hAnsi="Times New Roman"/>
          <w:sz w:val="24"/>
          <w:szCs w:val="24"/>
        </w:rPr>
        <w:t xml:space="preserve"> </w:t>
      </w:r>
    </w:p>
    <w:p w:rsidR="005B458D" w:rsidRPr="00734382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RPr="00734382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1E43D1"/>
    <w:rsid w:val="002A6E4E"/>
    <w:rsid w:val="003815B0"/>
    <w:rsid w:val="00474CEC"/>
    <w:rsid w:val="004C1E9A"/>
    <w:rsid w:val="005B458D"/>
    <w:rsid w:val="00621C4C"/>
    <w:rsid w:val="007071E7"/>
    <w:rsid w:val="00734382"/>
    <w:rsid w:val="007661E3"/>
    <w:rsid w:val="00805527"/>
    <w:rsid w:val="00811CDA"/>
    <w:rsid w:val="00815808"/>
    <w:rsid w:val="00840A4E"/>
    <w:rsid w:val="008E1728"/>
    <w:rsid w:val="00AB12C4"/>
    <w:rsid w:val="00B167FA"/>
    <w:rsid w:val="00B27D7E"/>
    <w:rsid w:val="00B43911"/>
    <w:rsid w:val="00C02912"/>
    <w:rsid w:val="00CA2800"/>
    <w:rsid w:val="00D11CF2"/>
    <w:rsid w:val="00D23515"/>
    <w:rsid w:val="00D60DD1"/>
    <w:rsid w:val="00E51508"/>
    <w:rsid w:val="00E6276F"/>
    <w:rsid w:val="00E64B19"/>
    <w:rsid w:val="00F47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6-14-010669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09849-1A77-4E5F-80E5-9867A254B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911</Words>
  <Characters>520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2024-06-14T13:49:00Z</dcterms:created>
  <dcterms:modified xsi:type="dcterms:W3CDTF">2024-06-14T13:49:00Z</dcterms:modified>
</cp:coreProperties>
</file>