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</w:p>
    <w:p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</w:p>
    <w:p w:rsidR="00B43911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</w:pP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r w:rsidR="00B43911" w:rsidRPr="00B167F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 w:rsidR="00B4391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</w:t>
      </w:r>
      <w:r w:rsidR="008F414E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АТ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</w:t>
      </w:r>
      <w:r w:rsidR="008F414E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філії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i/>
          <w:color w:val="2F5496"/>
          <w:sz w:val="24"/>
          <w:szCs w:val="24"/>
          <w:lang w:eastAsia="ru-RU"/>
        </w:rPr>
      </w:pPr>
    </w:p>
    <w:p w:rsidR="003815B0" w:rsidRPr="00B27D7E" w:rsidRDefault="001116C5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1116C5">
        <w:rPr>
          <w:rFonts w:ascii="Times New Roman" w:hAnsi="Times New Roman"/>
          <w:b/>
          <w:sz w:val="24"/>
          <w:szCs w:val="24"/>
        </w:rPr>
        <w:t>Предмет закупівлі:</w:t>
      </w:r>
      <w:r w:rsidRPr="001116C5">
        <w:rPr>
          <w:rFonts w:ascii="Times New Roman" w:hAnsi="Times New Roman"/>
          <w:sz w:val="24"/>
          <w:szCs w:val="24"/>
        </w:rPr>
        <w:t xml:space="preserve"> </w:t>
      </w:r>
      <w:r w:rsidR="00B67EDA" w:rsidRPr="00B67EDA">
        <w:rPr>
          <w:rFonts w:ascii="Times New Roman" w:eastAsia="Times New Roman" w:hAnsi="Times New Roman"/>
          <w:color w:val="000000" w:themeColor="text1"/>
          <w:sz w:val="24"/>
          <w:szCs w:val="24"/>
        </w:rPr>
        <w:t>«</w:t>
      </w:r>
      <w:bookmarkStart w:id="0" w:name="_GoBack"/>
      <w:r w:rsidR="00B67EDA" w:rsidRPr="00B67EDA">
        <w:rPr>
          <w:rFonts w:ascii="Times New Roman" w:eastAsia="Times New Roman" w:hAnsi="Times New Roman"/>
          <w:color w:val="000000" w:themeColor="text1"/>
          <w:sz w:val="24"/>
          <w:szCs w:val="24"/>
        </w:rPr>
        <w:t>Розробка документа «Контрольні рівні газо-аерозольного викиду і рідинного скиду радіоактивних речовин</w:t>
      </w:r>
      <w:bookmarkEnd w:id="0"/>
      <w:r w:rsidR="00B67EDA" w:rsidRPr="00B67ED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ВП АЕС»</w:t>
      </w:r>
      <w:r w:rsidRPr="001116C5">
        <w:rPr>
          <w:rFonts w:ascii="Times New Roman" w:hAnsi="Times New Roman"/>
          <w:sz w:val="24"/>
          <w:szCs w:val="24"/>
        </w:rPr>
        <w:t xml:space="preserve"> (</w:t>
      </w:r>
      <w:r w:rsidRPr="001116C5">
        <w:rPr>
          <w:rFonts w:ascii="Times New Roman" w:eastAsiaTheme="minorHAnsi" w:hAnsi="Times New Roman"/>
          <w:sz w:val="24"/>
          <w:szCs w:val="24"/>
        </w:rPr>
        <w:t xml:space="preserve">ДК 021:2015 — </w:t>
      </w:r>
      <w:r w:rsidRPr="001116C5">
        <w:rPr>
          <w:rFonts w:ascii="Times New Roman" w:hAnsi="Times New Roman"/>
          <w:sz w:val="24"/>
          <w:szCs w:val="24"/>
        </w:rPr>
        <w:t>71330000-0: Інженерні послуги різні)</w:t>
      </w:r>
      <w:r w:rsidRPr="001116C5">
        <w:rPr>
          <w:rFonts w:ascii="Times New Roman" w:eastAsiaTheme="minorHAnsi" w:hAnsi="Times New Roman"/>
          <w:sz w:val="24"/>
          <w:szCs w:val="24"/>
        </w:rPr>
        <w:t xml:space="preserve"> </w:t>
      </w:r>
      <w:r w:rsidR="00B43911" w:rsidRPr="001116C5">
        <w:rPr>
          <w:rFonts w:ascii="Times New Roman" w:hAnsi="Times New Roman"/>
          <w:sz w:val="24"/>
          <w:szCs w:val="24"/>
        </w:rPr>
        <w:t>Посилання на процедуру закупівлі в</w:t>
      </w:r>
      <w:r w:rsidR="00B43911" w:rsidRPr="00B27D7E">
        <w:rPr>
          <w:rFonts w:ascii="Times New Roman" w:hAnsi="Times New Roman"/>
          <w:sz w:val="24"/>
          <w:szCs w:val="24"/>
        </w:rPr>
        <w:t xml:space="preserve"> </w:t>
      </w:r>
      <w:r w:rsidR="005B458D" w:rsidRPr="00B27D7E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3C2DB4" w:rsidRPr="003C2DB4">
        <w:t xml:space="preserve"> </w:t>
      </w:r>
      <w:hyperlink r:id="rId6" w:history="1">
        <w:r w:rsidR="003C2DB4" w:rsidRPr="00AB0CAE">
          <w:rPr>
            <w:rStyle w:val="a3"/>
            <w:rFonts w:ascii="Times New Roman" w:hAnsi="Times New Roman"/>
            <w:sz w:val="24"/>
            <w:szCs w:val="24"/>
          </w:rPr>
          <w:t>https://prozorro.gov.ua/tender/UA-2024-03-26-009113-a</w:t>
        </w:r>
      </w:hyperlink>
      <w:r w:rsidR="003C2DB4">
        <w:rPr>
          <w:rFonts w:ascii="Times New Roman" w:hAnsi="Times New Roman"/>
          <w:sz w:val="24"/>
          <w:szCs w:val="24"/>
        </w:rPr>
        <w:t xml:space="preserve"> </w:t>
      </w:r>
    </w:p>
    <w:sectPr w:rsidR="003815B0" w:rsidRPr="00B27D7E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1116C5"/>
    <w:rsid w:val="003815B0"/>
    <w:rsid w:val="003C2DB4"/>
    <w:rsid w:val="004C1E9A"/>
    <w:rsid w:val="005667A8"/>
    <w:rsid w:val="005B441B"/>
    <w:rsid w:val="005B458D"/>
    <w:rsid w:val="00621C4C"/>
    <w:rsid w:val="007071E7"/>
    <w:rsid w:val="007661E3"/>
    <w:rsid w:val="00805527"/>
    <w:rsid w:val="00811CDA"/>
    <w:rsid w:val="00815808"/>
    <w:rsid w:val="008E1728"/>
    <w:rsid w:val="008F414E"/>
    <w:rsid w:val="009113C5"/>
    <w:rsid w:val="00AB12C4"/>
    <w:rsid w:val="00B167FA"/>
    <w:rsid w:val="00B27D7E"/>
    <w:rsid w:val="00B43911"/>
    <w:rsid w:val="00B67EDA"/>
    <w:rsid w:val="00C02912"/>
    <w:rsid w:val="00CA2800"/>
    <w:rsid w:val="00D60DD1"/>
    <w:rsid w:val="00FE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81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4-03-26-009113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18B6A5-31C2-4913-801A-B971C65F6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868</Words>
  <Characters>496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2024-03-26T13:53:00Z</dcterms:created>
  <dcterms:modified xsi:type="dcterms:W3CDTF">2024-03-26T13:53:00Z</dcterms:modified>
</cp:coreProperties>
</file>