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51170" w:rsidRPr="0040246E" w:rsidRDefault="007D0321" w:rsidP="00651170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40246E"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40246E">
        <w:rPr>
          <w:rFonts w:ascii="Times New Roman" w:hAnsi="Times New Roman"/>
          <w:sz w:val="24"/>
          <w:szCs w:val="24"/>
          <w:lang w:eastAsia="ru-RU"/>
        </w:rPr>
        <w:t>«</w:t>
      </w:r>
      <w:r w:rsidR="0040246E" w:rsidRPr="0040246E">
        <w:rPr>
          <w:rFonts w:ascii="Times New Roman" w:hAnsi="Times New Roman"/>
          <w:sz w:val="24"/>
          <w:szCs w:val="24"/>
          <w:lang w:eastAsia="ru-RU"/>
        </w:rPr>
        <w:t>Проведення ветеринарно-санітарної оцінки стану водного об’єкта та отримання ветеринарного свідоцтва на епізоотологічне благополуччя водойми та живої риби</w:t>
      </w:r>
      <w:r w:rsidR="00651170" w:rsidRPr="0040246E">
        <w:rPr>
          <w:rFonts w:ascii="Times New Roman" w:hAnsi="Times New Roman"/>
          <w:sz w:val="24"/>
          <w:szCs w:val="24"/>
          <w:lang w:eastAsia="ru-RU"/>
        </w:rPr>
        <w:t xml:space="preserve">», код згідно з </w:t>
      </w:r>
      <w:r w:rsidR="00651170" w:rsidRPr="0040246E">
        <w:rPr>
          <w:rFonts w:ascii="Times New Roman" w:hAnsi="Times New Roman"/>
          <w:bCs/>
          <w:color w:val="000000"/>
          <w:sz w:val="24"/>
          <w:szCs w:val="24"/>
        </w:rPr>
        <w:t xml:space="preserve">ДК 021:2015: </w:t>
      </w:r>
      <w:r w:rsidR="0040246E" w:rsidRPr="0040246E">
        <w:rPr>
          <w:rFonts w:ascii="Times New Roman" w:hAnsi="Times New Roman"/>
          <w:bCs/>
          <w:color w:val="000000"/>
          <w:sz w:val="24"/>
          <w:szCs w:val="24"/>
        </w:rPr>
        <w:t>77850000-3 - Послуги з риборозведення</w:t>
      </w:r>
      <w:r w:rsidRPr="0040246E">
        <w:rPr>
          <w:rFonts w:ascii="Times New Roman" w:hAnsi="Times New Roman"/>
          <w:sz w:val="24"/>
          <w:szCs w:val="24"/>
          <w:lang w:eastAsia="ru-RU"/>
        </w:rPr>
        <w:t>.</w:t>
      </w:r>
    </w:p>
    <w:p w:rsidR="003209D4" w:rsidRPr="0040246E" w:rsidRDefault="003209D4" w:rsidP="0065117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40246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8D7188" w:rsidRPr="008D7188">
        <w:t xml:space="preserve"> </w:t>
      </w:r>
      <w:hyperlink r:id="rId5" w:history="1">
        <w:r w:rsidR="008D7188" w:rsidRPr="00132395">
          <w:rPr>
            <w:rStyle w:val="a3"/>
            <w:rFonts w:ascii="Times New Roman" w:hAnsi="Times New Roman"/>
            <w:sz w:val="24"/>
            <w:szCs w:val="24"/>
          </w:rPr>
          <w:t>https://prozorro.gov.ua/tender/UA-2024-03-05-009977-a</w:t>
        </w:r>
      </w:hyperlink>
      <w:r w:rsidR="008D7188">
        <w:rPr>
          <w:rFonts w:ascii="Times New Roman" w:hAnsi="Times New Roman"/>
          <w:sz w:val="24"/>
          <w:szCs w:val="24"/>
        </w:rPr>
        <w:t xml:space="preserve"> </w:t>
      </w:r>
    </w:p>
    <w:p w:rsidR="003209D4" w:rsidRPr="0040246E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Pr="007741EF" w:rsidRDefault="003209D4" w:rsidP="007741EF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3209D4" w:rsidRPr="007741E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A7EF0"/>
    <w:rsid w:val="003209D4"/>
    <w:rsid w:val="003815B0"/>
    <w:rsid w:val="003F268E"/>
    <w:rsid w:val="0040246E"/>
    <w:rsid w:val="004C1E9A"/>
    <w:rsid w:val="005667A8"/>
    <w:rsid w:val="005B2F8B"/>
    <w:rsid w:val="005B458D"/>
    <w:rsid w:val="00621C4C"/>
    <w:rsid w:val="00651170"/>
    <w:rsid w:val="007071E7"/>
    <w:rsid w:val="007142E9"/>
    <w:rsid w:val="007661E3"/>
    <w:rsid w:val="007741EF"/>
    <w:rsid w:val="007D0321"/>
    <w:rsid w:val="00805527"/>
    <w:rsid w:val="00811CDA"/>
    <w:rsid w:val="00815808"/>
    <w:rsid w:val="008D7188"/>
    <w:rsid w:val="008E1728"/>
    <w:rsid w:val="00A77731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D7ACD-9C40-448F-A634-7B3BCAE8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5-00997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1427</CharactersWithSpaces>
  <SharedDoc>false</SharedDoc>
  <HLinks>
    <vt:vector size="6" baseType="variant"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https://prozorro.gov.ua/tender/UA-2024-03-05-009977-a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2024-03-07T13:19:00Z</dcterms:created>
  <dcterms:modified xsi:type="dcterms:W3CDTF">2024-03-07T13:19:00Z</dcterms:modified>
</cp:coreProperties>
</file>