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D5" w:rsidRDefault="00C850D5" w:rsidP="00C850D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C850D5" w:rsidRDefault="00C850D5" w:rsidP="00C850D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C850D5" w:rsidRDefault="00C850D5" w:rsidP="00C850D5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 w:rsidRPr="00C850D5">
        <w:rPr>
          <w:rFonts w:ascii="Times New Roman" w:hAnsi="Times New Roman"/>
          <w:b/>
          <w:color w:val="0D0D0D"/>
          <w:sz w:val="24"/>
          <w:szCs w:val="24"/>
          <w:lang w:eastAsia="ru-RU"/>
        </w:rPr>
        <w:t>UA-2024-02-28-009890-a</w:t>
      </w:r>
    </w:p>
    <w:p w:rsidR="00C850D5" w:rsidRDefault="00C850D5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38008E" w:rsidRDefault="0038008E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551F79">
        <w:rPr>
          <w:rFonts w:ascii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</w:t>
      </w:r>
      <w:r w:rsidR="00C32522">
        <w:rPr>
          <w:rFonts w:ascii="Times New Roman" w:hAnsi="Times New Roman"/>
          <w:color w:val="0D0D0D"/>
          <w:sz w:val="24"/>
          <w:szCs w:val="24"/>
          <w:lang w:eastAsia="ru-RU"/>
        </w:rPr>
        <w:t>ативних і виробничих документів АТ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«НАЕК «Енергоатом» та </w:t>
      </w:r>
      <w:r w:rsidR="00C32522">
        <w:rPr>
          <w:rFonts w:ascii="Times New Roman" w:hAnsi="Times New Roman"/>
          <w:color w:val="0D0D0D"/>
          <w:sz w:val="24"/>
          <w:szCs w:val="24"/>
          <w:lang w:eastAsia="ru-RU"/>
        </w:rPr>
        <w:t>філії «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994E2C">
        <w:rPr>
          <w:rFonts w:ascii="Times New Roman" w:hAnsi="Times New Roman"/>
          <w:color w:val="0D0D0D"/>
          <w:sz w:val="24"/>
          <w:szCs w:val="24"/>
          <w:lang w:eastAsia="ru-RU"/>
        </w:rPr>
        <w:t>«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Х</w:t>
      </w:r>
      <w:r w:rsidR="00994E2C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мельницька 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АЕС</w:t>
      </w:r>
      <w:r w:rsidR="00C32522">
        <w:rPr>
          <w:rFonts w:ascii="Times New Roman" w:hAnsi="Times New Roman"/>
          <w:color w:val="0D0D0D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i/>
          <w:color w:val="2F5496"/>
          <w:sz w:val="24"/>
          <w:szCs w:val="24"/>
          <w:lang w:eastAsia="ru-RU"/>
        </w:rPr>
      </w:pPr>
    </w:p>
    <w:p w:rsidR="0038008E" w:rsidRPr="00351190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65C6B">
        <w:rPr>
          <w:rFonts w:ascii="Times New Roman" w:hAnsi="Times New Roman"/>
          <w:b/>
          <w:sz w:val="24"/>
          <w:szCs w:val="24"/>
        </w:rPr>
        <w:t xml:space="preserve">Замки, дверні дотягувачі </w:t>
      </w:r>
      <w:r w:rsidR="00351190" w:rsidRPr="00351190">
        <w:rPr>
          <w:rFonts w:ascii="Times New Roman" w:hAnsi="Times New Roman"/>
          <w:b/>
          <w:sz w:val="24"/>
          <w:szCs w:val="24"/>
        </w:rPr>
        <w:t>в асортименті</w:t>
      </w:r>
      <w:r w:rsidR="00351190" w:rsidRPr="004F728D">
        <w:t xml:space="preserve"> </w:t>
      </w:r>
      <w:r w:rsidR="003876D2" w:rsidRPr="00A01766">
        <w:rPr>
          <w:rFonts w:ascii="Times New Roman" w:hAnsi="Times New Roman"/>
          <w:sz w:val="24"/>
          <w:szCs w:val="24"/>
          <w:lang w:eastAsia="ru-RU"/>
        </w:rPr>
        <w:t>(</w:t>
      </w:r>
      <w:r w:rsidR="003876D2" w:rsidRPr="00351190">
        <w:rPr>
          <w:rFonts w:ascii="Times New Roman" w:hAnsi="Times New Roman"/>
          <w:sz w:val="24"/>
          <w:szCs w:val="24"/>
          <w:lang w:eastAsia="ru-RU"/>
        </w:rPr>
        <w:t xml:space="preserve">код </w:t>
      </w:r>
      <w:r w:rsidR="00351190" w:rsidRPr="00351190">
        <w:rPr>
          <w:rFonts w:ascii="Times New Roman" w:hAnsi="Times New Roman"/>
          <w:sz w:val="24"/>
          <w:szCs w:val="24"/>
        </w:rPr>
        <w:t>44</w:t>
      </w:r>
      <w:r w:rsidR="00265C6B">
        <w:rPr>
          <w:rFonts w:ascii="Times New Roman" w:hAnsi="Times New Roman"/>
          <w:sz w:val="24"/>
          <w:szCs w:val="24"/>
        </w:rPr>
        <w:t>5</w:t>
      </w:r>
      <w:r w:rsidR="00351190" w:rsidRPr="00351190">
        <w:rPr>
          <w:rFonts w:ascii="Times New Roman" w:hAnsi="Times New Roman"/>
          <w:sz w:val="24"/>
          <w:szCs w:val="24"/>
        </w:rPr>
        <w:t>20000-</w:t>
      </w:r>
      <w:r w:rsidR="00265C6B">
        <w:rPr>
          <w:rFonts w:ascii="Times New Roman" w:hAnsi="Times New Roman"/>
          <w:sz w:val="24"/>
          <w:szCs w:val="24"/>
        </w:rPr>
        <w:t>1</w:t>
      </w:r>
      <w:r w:rsidR="00351190" w:rsidRPr="00351190">
        <w:rPr>
          <w:rFonts w:ascii="Times New Roman" w:hAnsi="Times New Roman"/>
          <w:sz w:val="24"/>
          <w:szCs w:val="24"/>
        </w:rPr>
        <w:t xml:space="preserve"> </w:t>
      </w:r>
      <w:r w:rsidR="003876D2" w:rsidRPr="00351190">
        <w:rPr>
          <w:rFonts w:ascii="Times New Roman" w:hAnsi="Times New Roman"/>
          <w:sz w:val="24"/>
          <w:szCs w:val="24"/>
          <w:lang w:eastAsia="ru-RU"/>
        </w:rPr>
        <w:t xml:space="preserve">за Єдиним закупівельним словником ДК 021:2015 </w:t>
      </w:r>
      <w:r w:rsidR="00265C6B">
        <w:rPr>
          <w:rFonts w:ascii="Times New Roman" w:hAnsi="Times New Roman"/>
          <w:sz w:val="24"/>
          <w:szCs w:val="24"/>
        </w:rPr>
        <w:t>Замки, ключі та петлі</w:t>
      </w:r>
      <w:r w:rsidR="003876D2" w:rsidRPr="00351190">
        <w:rPr>
          <w:rFonts w:ascii="Times New Roman" w:hAnsi="Times New Roman"/>
          <w:sz w:val="24"/>
          <w:szCs w:val="24"/>
          <w:lang w:eastAsia="ru-RU"/>
        </w:rPr>
        <w:t>)</w:t>
      </w:r>
      <w:r w:rsidR="000A615A" w:rsidRPr="0035119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51190"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</w:p>
    <w:p w:rsidR="0038008E" w:rsidRDefault="00C850D5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AC4386">
          <w:rPr>
            <w:rStyle w:val="a3"/>
            <w:rFonts w:ascii="Times New Roman" w:hAnsi="Times New Roman"/>
            <w:sz w:val="24"/>
            <w:szCs w:val="24"/>
          </w:rPr>
          <w:t>https://prozorro.gov.ua/tender/UA-2024-02-28-009890-a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38008E" w:rsidSect="000C18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A615A"/>
    <w:rsid w:val="000C1860"/>
    <w:rsid w:val="00172CE1"/>
    <w:rsid w:val="00186129"/>
    <w:rsid w:val="00210161"/>
    <w:rsid w:val="00230557"/>
    <w:rsid w:val="00265C6B"/>
    <w:rsid w:val="002939E5"/>
    <w:rsid w:val="00351190"/>
    <w:rsid w:val="0038008E"/>
    <w:rsid w:val="003815B0"/>
    <w:rsid w:val="003876D2"/>
    <w:rsid w:val="003B598C"/>
    <w:rsid w:val="0041367E"/>
    <w:rsid w:val="0047201B"/>
    <w:rsid w:val="00473BB3"/>
    <w:rsid w:val="0055135A"/>
    <w:rsid w:val="00551F79"/>
    <w:rsid w:val="005B458D"/>
    <w:rsid w:val="005C093C"/>
    <w:rsid w:val="00643820"/>
    <w:rsid w:val="00647830"/>
    <w:rsid w:val="006561A7"/>
    <w:rsid w:val="006B7AA7"/>
    <w:rsid w:val="006D3A94"/>
    <w:rsid w:val="007C3883"/>
    <w:rsid w:val="007F3494"/>
    <w:rsid w:val="008E1728"/>
    <w:rsid w:val="0093281B"/>
    <w:rsid w:val="00957D90"/>
    <w:rsid w:val="00994E2C"/>
    <w:rsid w:val="009E1530"/>
    <w:rsid w:val="00A04D6F"/>
    <w:rsid w:val="00A921DF"/>
    <w:rsid w:val="00AC1C4D"/>
    <w:rsid w:val="00B24FF7"/>
    <w:rsid w:val="00B43911"/>
    <w:rsid w:val="00B5270D"/>
    <w:rsid w:val="00C02912"/>
    <w:rsid w:val="00C32522"/>
    <w:rsid w:val="00C40D5A"/>
    <w:rsid w:val="00C43AC2"/>
    <w:rsid w:val="00C639E2"/>
    <w:rsid w:val="00C850D5"/>
    <w:rsid w:val="00DE2540"/>
    <w:rsid w:val="00E13218"/>
    <w:rsid w:val="00E41025"/>
    <w:rsid w:val="00EA4010"/>
    <w:rsid w:val="00F75503"/>
    <w:rsid w:val="00F80513"/>
    <w:rsid w:val="00FC29A4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56265-9E89-4E73-83F7-94835C43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8-0098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1342</CharactersWithSpaces>
  <SharedDoc>false</SharedDoc>
  <HLinks>
    <vt:vector size="6" baseType="variant">
      <vt:variant>
        <vt:i4>5767237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https://prozorro.gov.ua/tender/UA-2024-02-28-009890-a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2024-02-29T13:27:00Z</dcterms:created>
  <dcterms:modified xsi:type="dcterms:W3CDTF">2024-02-29T13:27:00Z</dcterms:modified>
</cp:coreProperties>
</file>