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42" w:rsidRDefault="00325942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color w:val="0D0D0D"/>
          <w:sz w:val="24"/>
          <w:szCs w:val="24"/>
          <w:lang w:val="uk-UA" w:eastAsia="ru-RU"/>
        </w:rPr>
      </w:pPr>
      <w:bookmarkStart w:id="0" w:name="_GoBack"/>
      <w:bookmarkEnd w:id="0"/>
    </w:p>
    <w:p w:rsidR="00325942" w:rsidRDefault="00325942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color w:val="0D0D0D"/>
          <w:sz w:val="24"/>
          <w:szCs w:val="24"/>
          <w:lang w:val="uk-UA" w:eastAsia="ru-RU"/>
        </w:rPr>
      </w:pPr>
    </w:p>
    <w:p w:rsidR="00655C25" w:rsidRPr="006B3134" w:rsidRDefault="003C12DC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4865">
        <w:rPr>
          <w:rFonts w:ascii="Times New Roman" w:hAnsi="Times New Roman"/>
          <w:b/>
          <w:color w:val="0D0D0D"/>
          <w:sz w:val="24"/>
          <w:szCs w:val="24"/>
          <w:lang w:val="uk-UA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Default="00655C25" w:rsidP="00180295">
      <w:pPr>
        <w:keepNext/>
        <w:keepLines/>
        <w:suppressAutoHyphens/>
        <w:spacing w:after="0" w:line="240" w:lineRule="auto"/>
        <w:ind w:right="-284" w:firstLine="851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131F33">
        <w:rPr>
          <w:rFonts w:ascii="Times New Roman" w:hAnsi="Times New Roman"/>
          <w:sz w:val="24"/>
          <w:szCs w:val="24"/>
          <w:lang w:val="uk-UA"/>
        </w:rPr>
        <w:t>Предмет закупівлі:</w:t>
      </w:r>
      <w:r w:rsidRPr="00434A9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4A97" w:rsidRPr="00131F33">
        <w:rPr>
          <w:rFonts w:ascii="Times New Roman" w:hAnsi="Times New Roman"/>
          <w:b/>
          <w:sz w:val="24"/>
          <w:szCs w:val="24"/>
          <w:lang w:val="uk-UA"/>
        </w:rPr>
        <w:t>«</w:t>
      </w:r>
      <w:r w:rsidR="00434A97" w:rsidRPr="00131F33">
        <w:rPr>
          <w:rFonts w:ascii="Times New Roman" w:eastAsia="Batang" w:hAnsi="Times New Roman"/>
          <w:b/>
          <w:color w:val="000000"/>
          <w:sz w:val="24"/>
          <w:szCs w:val="24"/>
          <w:lang w:val="uk-UA"/>
        </w:rPr>
        <w:t>Технічне обслуговування та повірка газоаналізатора переносного ОКСИ 5М-5, 5М-5Н</w:t>
      </w:r>
      <w:r w:rsidR="00434A97" w:rsidRPr="00131F33">
        <w:rPr>
          <w:rFonts w:ascii="Times New Roman" w:hAnsi="Times New Roman"/>
          <w:b/>
          <w:sz w:val="24"/>
          <w:szCs w:val="24"/>
          <w:lang w:val="uk-UA"/>
        </w:rPr>
        <w:t>»</w:t>
      </w:r>
      <w:r w:rsidR="00C87DE9" w:rsidRPr="00131F33">
        <w:rPr>
          <w:rFonts w:ascii="Times New Roman" w:hAnsi="Times New Roman"/>
          <w:b/>
          <w:sz w:val="24"/>
          <w:szCs w:val="24"/>
          <w:lang w:val="uk-UA" w:eastAsia="ru-RU"/>
        </w:rPr>
        <w:t xml:space="preserve">, код згідно з </w:t>
      </w:r>
      <w:r w:rsidR="00C87DE9" w:rsidRPr="00131F3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ДК 021:2015: </w:t>
      </w:r>
      <w:r w:rsidR="00C87DE9" w:rsidRPr="00131F33">
        <w:rPr>
          <w:rFonts w:ascii="Times New Roman" w:hAnsi="Times New Roman"/>
          <w:b/>
          <w:sz w:val="24"/>
          <w:szCs w:val="24"/>
          <w:lang w:val="uk-UA" w:eastAsia="ru-RU"/>
        </w:rPr>
        <w:t>- 90710000-7 - Екологічний менеджмент</w:t>
      </w:r>
      <w:r w:rsidR="008E7A93" w:rsidRPr="00131F33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3C12D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55C25" w:rsidRPr="00131F33" w:rsidRDefault="00131F33" w:rsidP="00131F3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131F33">
        <w:rPr>
          <w:rFonts w:ascii="Times New Roman" w:hAnsi="Times New Roman"/>
          <w:color w:val="0D0D0D"/>
          <w:sz w:val="24"/>
          <w:szCs w:val="24"/>
          <w:lang w:val="uk-UA"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E75D7" w:rsidRPr="003E75D7" w:rsidRDefault="003E75D7" w:rsidP="003E75D7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3E75D7"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</w:t>
      </w:r>
      <w:r w:rsidRPr="00613291">
        <w:rPr>
          <w:rFonts w:ascii="Times New Roman" w:hAnsi="Times New Roman"/>
          <w:sz w:val="24"/>
          <w:szCs w:val="24"/>
          <w:lang w:val="uk-UA"/>
        </w:rPr>
        <w:t>(Додаток 3 до Тендерної документації)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75D7"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нормами, стандартами і правилами з ядерної та радіаційної безпеки. </w:t>
      </w:r>
    </w:p>
    <w:p w:rsidR="00131F33" w:rsidRPr="00131F33" w:rsidRDefault="00131F33" w:rsidP="00131F33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131F33">
        <w:rPr>
          <w:rFonts w:ascii="Times New Roman" w:hAnsi="Times New Roman"/>
          <w:color w:val="0D0D0D"/>
          <w:sz w:val="24"/>
          <w:szCs w:val="24"/>
          <w:lang w:val="uk-UA"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75D7" w:rsidRPr="003E75D7" w:rsidRDefault="003E75D7" w:rsidP="0029560A">
      <w:pPr>
        <w:pStyle w:val="NoSpacing"/>
        <w:spacing w:line="276" w:lineRule="auto"/>
        <w:ind w:right="-1" w:firstLine="85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55C25" w:rsidRPr="00131F33" w:rsidRDefault="00131F33" w:rsidP="00131F33">
      <w:pPr>
        <w:pStyle w:val="a6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C12D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C132C">
          <w:rPr>
            <w:rStyle w:val="a3"/>
            <w:rFonts w:ascii="Times New Roman" w:hAnsi="Times New Roman"/>
            <w:sz w:val="24"/>
            <w:szCs w:val="24"/>
          </w:rPr>
          <w:t>https://prozorro.gov.ua/tender/UA-2024-02-23-011667-a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5C25" w:rsidRPr="004B0A3E" w:rsidRDefault="00655C25" w:rsidP="008E7A93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sectPr w:rsidR="00655C25" w:rsidRPr="004B0A3E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31F33"/>
    <w:rsid w:val="001600AE"/>
    <w:rsid w:val="00180295"/>
    <w:rsid w:val="00183238"/>
    <w:rsid w:val="001921D7"/>
    <w:rsid w:val="001A58BA"/>
    <w:rsid w:val="00200251"/>
    <w:rsid w:val="00260C43"/>
    <w:rsid w:val="00265E98"/>
    <w:rsid w:val="0029560A"/>
    <w:rsid w:val="00325942"/>
    <w:rsid w:val="003A2A53"/>
    <w:rsid w:val="003C12DC"/>
    <w:rsid w:val="003E75D7"/>
    <w:rsid w:val="003F5971"/>
    <w:rsid w:val="0041122E"/>
    <w:rsid w:val="00434A97"/>
    <w:rsid w:val="004B0A3E"/>
    <w:rsid w:val="004C6104"/>
    <w:rsid w:val="0052182C"/>
    <w:rsid w:val="0055574E"/>
    <w:rsid w:val="006107C3"/>
    <w:rsid w:val="00613291"/>
    <w:rsid w:val="006307E6"/>
    <w:rsid w:val="006476D1"/>
    <w:rsid w:val="00655C25"/>
    <w:rsid w:val="006B3134"/>
    <w:rsid w:val="006F14AE"/>
    <w:rsid w:val="00750417"/>
    <w:rsid w:val="00754A47"/>
    <w:rsid w:val="007D7534"/>
    <w:rsid w:val="007E724F"/>
    <w:rsid w:val="007F7BD0"/>
    <w:rsid w:val="00805C7A"/>
    <w:rsid w:val="008638E1"/>
    <w:rsid w:val="008E7A93"/>
    <w:rsid w:val="00972346"/>
    <w:rsid w:val="00A0162E"/>
    <w:rsid w:val="00A01809"/>
    <w:rsid w:val="00B2279D"/>
    <w:rsid w:val="00B31580"/>
    <w:rsid w:val="00C830E3"/>
    <w:rsid w:val="00C87DE9"/>
    <w:rsid w:val="00CD32B2"/>
    <w:rsid w:val="00D06223"/>
    <w:rsid w:val="00F12291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84CD-2A08-41F4-8822-AA0A322E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  <w:style w:type="character" w:customStyle="1" w:styleId="rvts0">
    <w:name w:val="rvts0"/>
    <w:rsid w:val="00C87DE9"/>
    <w:rPr>
      <w:rFonts w:cs="Times New Roman"/>
    </w:rPr>
  </w:style>
  <w:style w:type="paragraph" w:styleId="a6">
    <w:name w:val="List Paragraph"/>
    <w:basedOn w:val="a"/>
    <w:uiPriority w:val="34"/>
    <w:qFormat/>
    <w:rsid w:val="00131F33"/>
    <w:pPr>
      <w:spacing w:after="160" w:line="254" w:lineRule="auto"/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1166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1404</CharactersWithSpaces>
  <SharedDoc>false</SharedDoc>
  <HLinks>
    <vt:vector size="6" baseType="variant"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https://prozorro.gov.ua/tender/UA-2024-02-23-011667-a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2024-02-26T08:52:00Z</dcterms:created>
  <dcterms:modified xsi:type="dcterms:W3CDTF">2024-02-26T08:52:00Z</dcterms:modified>
</cp:coreProperties>
</file>