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407C2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407C2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407C2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407C2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407C2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407C2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07C27" w:rsidRPr="00407C27" w:rsidRDefault="00407C27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407C27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закупівлі: ДК 021:2015 – 71630000-3 </w:t>
      </w:r>
      <w:bookmarkStart w:id="0" w:name="_GoBack"/>
      <w:r w:rsidRPr="00407C2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Послуги з технічного огляду та </w:t>
      </w:r>
      <w:proofErr w:type="spellStart"/>
      <w:r w:rsidRPr="00407C27">
        <w:rPr>
          <w:rFonts w:ascii="Times New Roman" w:eastAsia="Times New Roman" w:hAnsi="Times New Roman"/>
          <w:sz w:val="24"/>
          <w:szCs w:val="24"/>
          <w:lang w:eastAsia="ru-RU"/>
        </w:rPr>
        <w:t>випробовувань</w:t>
      </w:r>
      <w:bookmarkEnd w:id="0"/>
      <w:proofErr w:type="spellEnd"/>
      <w:r w:rsidRPr="00407C2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B532FC" w:rsidRPr="00B532FC">
        <w:rPr>
          <w:rFonts w:ascii="Times New Roman" w:eastAsia="Times New Roman" w:hAnsi="Times New Roman"/>
          <w:sz w:val="24"/>
          <w:szCs w:val="24"/>
          <w:lang w:eastAsia="ru-RU"/>
        </w:rPr>
        <w:t xml:space="preserve">Одержання дозволу на експлуатацію машин, механізмів, </w:t>
      </w:r>
      <w:proofErr w:type="spellStart"/>
      <w:r w:rsidR="00B532FC" w:rsidRPr="00B532FC">
        <w:rPr>
          <w:rFonts w:ascii="Times New Roman" w:eastAsia="Times New Roman" w:hAnsi="Times New Roman"/>
          <w:sz w:val="24"/>
          <w:szCs w:val="24"/>
          <w:lang w:eastAsia="ru-RU"/>
        </w:rPr>
        <w:t>устатковання</w:t>
      </w:r>
      <w:proofErr w:type="spellEnd"/>
      <w:r w:rsidR="00B532FC" w:rsidRPr="00B532FC">
        <w:rPr>
          <w:rFonts w:ascii="Times New Roman" w:eastAsia="Times New Roman" w:hAnsi="Times New Roman"/>
          <w:sz w:val="24"/>
          <w:szCs w:val="24"/>
          <w:lang w:eastAsia="ru-RU"/>
        </w:rPr>
        <w:t xml:space="preserve"> підвищеної небезпеки</w:t>
      </w:r>
      <w:r w:rsidRPr="00407C2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).</w:t>
      </w:r>
    </w:p>
    <w:p w:rsidR="003815B0" w:rsidRPr="00407C27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407C27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407C2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532F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C337F" w:rsidRPr="00C75ED2">
          <w:rPr>
            <w:rStyle w:val="a3"/>
            <w:rFonts w:ascii="Times New Roman" w:hAnsi="Times New Roman"/>
            <w:sz w:val="24"/>
            <w:szCs w:val="24"/>
          </w:rPr>
          <w:t>https://prozorro.gov.ua/tender/UA-2023-11-22-014906-a</w:t>
        </w:r>
      </w:hyperlink>
      <w:r w:rsidR="00AC337F">
        <w:rPr>
          <w:rFonts w:ascii="Times New Roman" w:hAnsi="Times New Roman"/>
          <w:sz w:val="24"/>
          <w:szCs w:val="24"/>
        </w:rPr>
        <w:t xml:space="preserve"> </w:t>
      </w:r>
    </w:p>
    <w:p w:rsidR="005B458D" w:rsidRPr="00407C2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RPr="00407C27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F1AE5"/>
    <w:rsid w:val="003815B0"/>
    <w:rsid w:val="00407C27"/>
    <w:rsid w:val="00430C64"/>
    <w:rsid w:val="004C1E9A"/>
    <w:rsid w:val="005B458D"/>
    <w:rsid w:val="00621C4C"/>
    <w:rsid w:val="007071E7"/>
    <w:rsid w:val="007661E3"/>
    <w:rsid w:val="00805527"/>
    <w:rsid w:val="00811CDA"/>
    <w:rsid w:val="00815808"/>
    <w:rsid w:val="008E1728"/>
    <w:rsid w:val="00AB12C4"/>
    <w:rsid w:val="00AC337F"/>
    <w:rsid w:val="00B167FA"/>
    <w:rsid w:val="00B27D7E"/>
    <w:rsid w:val="00B43911"/>
    <w:rsid w:val="00B532FC"/>
    <w:rsid w:val="00C02912"/>
    <w:rsid w:val="00CA2800"/>
    <w:rsid w:val="00D23515"/>
    <w:rsid w:val="00D60DD1"/>
    <w:rsid w:val="00D8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1-22-01490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061DB-289B-4272-A892-52173EDC8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2023-11-22T13:58:00Z</dcterms:created>
  <dcterms:modified xsi:type="dcterms:W3CDTF">2023-11-22T13:58:00Z</dcterms:modified>
</cp:coreProperties>
</file>