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9832E7" w:rsidRDefault="009832E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9832E7">
        <w:rPr>
          <w:rFonts w:ascii="Times New Roman" w:hAnsi="Times New Roman"/>
          <w:b/>
          <w:i/>
          <w:snapToGrid w:val="0"/>
          <w:sz w:val="24"/>
          <w:szCs w:val="24"/>
        </w:rPr>
        <w:t>Лічильне обладнання в асортименті</w:t>
      </w:r>
      <w:bookmarkEnd w:id="0"/>
      <w:r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код ДК 2015 </w:t>
      </w:r>
      <w:r w:rsidRPr="009832E7">
        <w:rPr>
          <w:rFonts w:ascii="Times New Roman" w:hAnsi="Times New Roman"/>
          <w:b/>
          <w:i/>
          <w:sz w:val="24"/>
          <w:szCs w:val="24"/>
        </w:rPr>
        <w:t>38550000-5 – Лічильники</w:t>
      </w:r>
      <w:r w:rsidR="00B43911" w:rsidRPr="009832E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F4572" w:rsidRPr="008F4572">
        <w:t xml:space="preserve"> </w:t>
      </w:r>
      <w:hyperlink r:id="rId6" w:history="1">
        <w:r w:rsidR="008F4572" w:rsidRPr="00984034">
          <w:rPr>
            <w:rStyle w:val="a3"/>
            <w:rFonts w:ascii="Times New Roman" w:hAnsi="Times New Roman"/>
            <w:sz w:val="24"/>
            <w:szCs w:val="24"/>
          </w:rPr>
          <w:t>https://prozorro.gov.ua/tender/UA-2023-08-28-004160-a</w:t>
        </w:r>
      </w:hyperlink>
      <w:r w:rsidR="008F457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E6F53"/>
    <w:rsid w:val="003815B0"/>
    <w:rsid w:val="00393689"/>
    <w:rsid w:val="004C1E9A"/>
    <w:rsid w:val="005071F5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8F4572"/>
    <w:rsid w:val="009832E7"/>
    <w:rsid w:val="00AB12C4"/>
    <w:rsid w:val="00B167FA"/>
    <w:rsid w:val="00B27D7E"/>
    <w:rsid w:val="00B43911"/>
    <w:rsid w:val="00C02912"/>
    <w:rsid w:val="00CA2800"/>
    <w:rsid w:val="00D60DD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8-0041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DFC7-9FA6-4A52-94BA-17BCA44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2023-08-28T08:54:00Z</dcterms:created>
  <dcterms:modified xsi:type="dcterms:W3CDTF">2023-08-28T08:54:00Z</dcterms:modified>
</cp:coreProperties>
</file>