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F13" w:rsidRDefault="00655C25" w:rsidP="003A2A5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55574E"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  <w:r w:rsidR="00F87F13">
        <w:rPr>
          <w:rFonts w:ascii="Times New Roman" w:hAnsi="Times New Roman"/>
          <w:b/>
          <w:sz w:val="24"/>
          <w:szCs w:val="24"/>
          <w:lang w:val="uk-UA"/>
        </w:rPr>
        <w:t xml:space="preserve"> технічних та </w:t>
      </w:r>
      <w:r w:rsidRPr="006B3134">
        <w:rPr>
          <w:rFonts w:ascii="Times New Roman" w:hAnsi="Times New Roman"/>
          <w:b/>
          <w:sz w:val="24"/>
          <w:szCs w:val="24"/>
          <w:lang w:val="uk-UA"/>
        </w:rPr>
        <w:t>якісних характеристик предмета закупівлі</w:t>
      </w:r>
      <w:r w:rsidR="00F87F13">
        <w:rPr>
          <w:rFonts w:ascii="Times New Roman" w:hAnsi="Times New Roman"/>
          <w:b/>
          <w:sz w:val="24"/>
          <w:szCs w:val="24"/>
          <w:lang w:val="uk-UA"/>
        </w:rPr>
        <w:t>,</w:t>
      </w:r>
    </w:p>
    <w:p w:rsidR="00655C25" w:rsidRPr="006B3134" w:rsidRDefault="00655C25" w:rsidP="003A2A5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B3134">
        <w:rPr>
          <w:rFonts w:ascii="Times New Roman" w:hAnsi="Times New Roman"/>
          <w:b/>
          <w:sz w:val="24"/>
          <w:szCs w:val="24"/>
          <w:lang w:val="uk-UA"/>
        </w:rPr>
        <w:t>очікуваної вартості</w:t>
      </w:r>
      <w:r w:rsidR="00F87F13">
        <w:rPr>
          <w:rFonts w:ascii="Times New Roman" w:hAnsi="Times New Roman"/>
          <w:b/>
          <w:sz w:val="24"/>
          <w:szCs w:val="24"/>
          <w:lang w:val="uk-UA"/>
        </w:rPr>
        <w:t xml:space="preserve"> предмета закупівлі</w:t>
      </w:r>
    </w:p>
    <w:p w:rsidR="00655C25" w:rsidRPr="006B3134" w:rsidRDefault="00655C25" w:rsidP="003A2A5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55C25" w:rsidRPr="006B3134" w:rsidRDefault="00655C25" w:rsidP="00653C30">
      <w:pPr>
        <w:pStyle w:val="NoSpacing"/>
        <w:spacing w:line="276" w:lineRule="auto"/>
        <w:ind w:left="-284" w:right="-284"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E7A93" w:rsidRPr="006B3134" w:rsidRDefault="00655C25" w:rsidP="00653C30">
      <w:pPr>
        <w:keepNext/>
        <w:keepLines/>
        <w:suppressAutoHyphens/>
        <w:spacing w:after="0" w:line="240" w:lineRule="auto"/>
        <w:ind w:right="-284" w:firstLine="851"/>
        <w:jc w:val="both"/>
        <w:outlineLvl w:val="1"/>
        <w:rPr>
          <w:rFonts w:ascii="Times New Roman" w:hAnsi="Times New Roman"/>
          <w:sz w:val="24"/>
          <w:szCs w:val="24"/>
          <w:lang w:val="uk-UA" w:eastAsia="ru-RU"/>
        </w:rPr>
      </w:pPr>
      <w:r w:rsidRPr="006B3134">
        <w:rPr>
          <w:rFonts w:ascii="Times New Roman" w:hAnsi="Times New Roman"/>
          <w:b/>
          <w:sz w:val="24"/>
          <w:szCs w:val="24"/>
          <w:lang w:val="uk-UA"/>
        </w:rPr>
        <w:t xml:space="preserve">Предмет закупівлі: </w:t>
      </w:r>
      <w:r w:rsidR="008E7A93" w:rsidRPr="006B3134">
        <w:rPr>
          <w:rFonts w:ascii="Times New Roman" w:hAnsi="Times New Roman"/>
          <w:sz w:val="24"/>
          <w:szCs w:val="24"/>
          <w:lang w:val="uk-UA" w:eastAsia="ru-RU"/>
        </w:rPr>
        <w:t>«</w:t>
      </w:r>
      <w:r w:rsidR="00BB13E5" w:rsidRPr="00BB13E5">
        <w:rPr>
          <w:rFonts w:ascii="Times New Roman" w:hAnsi="Times New Roman"/>
          <w:sz w:val="24"/>
          <w:szCs w:val="24"/>
          <w:lang w:val="uk-UA" w:eastAsia="ru-RU"/>
        </w:rPr>
        <w:t>Техогляд, обслуговування та повірка (калібровка) рулетки гідрогеологічної ГРТУ-50 (зав. №0319181, зав. №0319182, зав. №020)</w:t>
      </w:r>
      <w:r w:rsidR="008E7A93" w:rsidRPr="006B3134">
        <w:rPr>
          <w:rFonts w:ascii="Times New Roman" w:hAnsi="Times New Roman"/>
          <w:sz w:val="24"/>
          <w:szCs w:val="24"/>
          <w:lang w:val="uk-UA" w:eastAsia="ru-RU"/>
        </w:rPr>
        <w:t>»</w:t>
      </w:r>
      <w:r w:rsidR="000726E5">
        <w:rPr>
          <w:rFonts w:ascii="Times New Roman" w:hAnsi="Times New Roman"/>
          <w:sz w:val="24"/>
          <w:szCs w:val="24"/>
          <w:lang w:val="uk-UA" w:eastAsia="ru-RU"/>
        </w:rPr>
        <w:t>, код згідно з</w:t>
      </w:r>
      <w:r w:rsidR="008E7A93" w:rsidRPr="006B313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8E7A93" w:rsidRPr="006B3134">
        <w:rPr>
          <w:rFonts w:ascii="Times New Roman" w:hAnsi="Times New Roman"/>
          <w:bCs/>
          <w:color w:val="000000"/>
          <w:sz w:val="24"/>
          <w:szCs w:val="24"/>
          <w:lang w:val="uk-UA"/>
        </w:rPr>
        <w:t>ДК 021:2015: 50410000-2 - Послуги з ремонту і технічного обслуговування вимірювальних, випробувальних і контрольних приладів</w:t>
      </w:r>
      <w:r w:rsidR="008E7A93" w:rsidRPr="006B3134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655C25" w:rsidRPr="006B3134" w:rsidRDefault="00655C25" w:rsidP="00653C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F87F13" w:rsidRPr="00653C30" w:rsidRDefault="00655C25" w:rsidP="00653C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13291">
        <w:rPr>
          <w:rFonts w:ascii="Times New Roman" w:hAnsi="Times New Roman"/>
          <w:b/>
          <w:sz w:val="24"/>
          <w:szCs w:val="24"/>
          <w:lang w:val="uk-UA"/>
        </w:rPr>
        <w:t>Технічні та якісні ха</w:t>
      </w:r>
      <w:r w:rsidR="00F87F13">
        <w:rPr>
          <w:rFonts w:ascii="Times New Roman" w:hAnsi="Times New Roman"/>
          <w:b/>
          <w:sz w:val="24"/>
          <w:szCs w:val="24"/>
          <w:lang w:val="uk-UA"/>
        </w:rPr>
        <w:t>рактеристики предмета закупівлі</w:t>
      </w:r>
      <w:r w:rsidR="00653C3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87F13" w:rsidRPr="00653C30">
        <w:rPr>
          <w:rFonts w:ascii="Times New Roman" w:hAnsi="Times New Roman"/>
          <w:sz w:val="24"/>
          <w:szCs w:val="20"/>
          <w:lang w:val="uk-UA"/>
        </w:rPr>
        <w:t xml:space="preserve">Прилад гідрогеологічний ГРТУ-50 є вимірювальним приладом, для вимірювання рівня і температури підземних вод у свердловинах </w:t>
      </w:r>
      <w:r w:rsidR="00F87F13" w:rsidRPr="00653C30">
        <w:rPr>
          <w:rFonts w:ascii="Times New Roman" w:hAnsi="Times New Roman"/>
          <w:sz w:val="24"/>
          <w:szCs w:val="20"/>
          <w:lang w:val="uk-UA" w:eastAsia="ru-RU"/>
        </w:rPr>
        <w:t>санітарно-захисної зони та зони спостереження Хмельницької АЕС. Заміри рівня і температури фіксуються у відповідних журналах та електронній базі даних відділу охорони навколишнього середовища Хмельницької</w:t>
      </w:r>
      <w:r w:rsidR="00F87F13">
        <w:rPr>
          <w:rFonts w:ascii="Times New Roman" w:hAnsi="Times New Roman"/>
          <w:sz w:val="24"/>
          <w:szCs w:val="20"/>
          <w:lang w:val="en-US" w:eastAsia="ru-RU"/>
        </w:rPr>
        <w:t> </w:t>
      </w:r>
      <w:r w:rsidR="00F87F13" w:rsidRPr="00653C30">
        <w:rPr>
          <w:rFonts w:ascii="Times New Roman" w:hAnsi="Times New Roman"/>
          <w:sz w:val="24"/>
          <w:szCs w:val="20"/>
          <w:lang w:val="uk-UA" w:eastAsia="ru-RU"/>
        </w:rPr>
        <w:t>АЕС.</w:t>
      </w:r>
    </w:p>
    <w:p w:rsidR="002B31D6" w:rsidRDefault="00F87F13" w:rsidP="00653C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 w:rsidR="00D06223" w:rsidRPr="00F568E7">
        <w:rPr>
          <w:rFonts w:ascii="Times New Roman" w:hAnsi="Times New Roman"/>
          <w:sz w:val="24"/>
          <w:szCs w:val="24"/>
          <w:lang w:val="uk-UA" w:eastAsia="ru-RU"/>
        </w:rPr>
        <w:t xml:space="preserve">ідставою для проведення закупівлі є вимоги Закону України ст. 3 «Про метрологію та метрологічну діяльність» контроль стану навколишнього природного середовища належить до сфери законодавчо регульованої метрології. </w:t>
      </w:r>
    </w:p>
    <w:p w:rsidR="00D06223" w:rsidRPr="00613291" w:rsidRDefault="00D06223" w:rsidP="00653C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F568E7">
        <w:rPr>
          <w:rFonts w:ascii="Times New Roman" w:hAnsi="Times New Roman"/>
          <w:sz w:val="24"/>
          <w:szCs w:val="24"/>
          <w:lang w:val="uk-UA" w:eastAsia="ru-RU"/>
        </w:rPr>
        <w:t>Проведення робіт з використанням вимірювальних приладів, що не пройшли метрологічну повірку, є порушенням вимог законодавства.</w:t>
      </w:r>
    </w:p>
    <w:p w:rsidR="00655C25" w:rsidRPr="00613291" w:rsidRDefault="00655C25" w:rsidP="00653C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13291">
        <w:rPr>
          <w:rFonts w:ascii="Times New Roman" w:hAnsi="Times New Roman"/>
          <w:sz w:val="24"/>
          <w:szCs w:val="24"/>
          <w:lang w:val="uk-UA"/>
        </w:rPr>
        <w:t xml:space="preserve">Технічні вимоги, які повинні враховуватися під час надання послуги, визначені </w:t>
      </w:r>
      <w:r w:rsidRPr="00613291">
        <w:rPr>
          <w:rFonts w:ascii="Times New Roman" w:hAnsi="Times New Roman"/>
          <w:sz w:val="24"/>
          <w:szCs w:val="24"/>
          <w:lang w:val="uk-UA"/>
        </w:rPr>
        <w:br/>
        <w:t>у технічній специфікації до предмету закупівлі (Додаток 3 до Тендерної документації).</w:t>
      </w:r>
    </w:p>
    <w:p w:rsidR="00655C25" w:rsidRPr="00613291" w:rsidRDefault="00655C25" w:rsidP="00653C30">
      <w:pPr>
        <w:pStyle w:val="NoSpacing"/>
        <w:spacing w:line="276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55C25" w:rsidRPr="00D97D70" w:rsidRDefault="00655C25" w:rsidP="00653C30">
      <w:pPr>
        <w:keepNext/>
        <w:keepLines/>
        <w:suppressAutoHyphens/>
        <w:spacing w:before="120" w:after="120" w:line="240" w:lineRule="auto"/>
        <w:ind w:right="-284" w:firstLine="851"/>
        <w:jc w:val="both"/>
        <w:outlineLvl w:val="1"/>
        <w:rPr>
          <w:rFonts w:ascii="Times New Roman" w:hAnsi="Times New Roman"/>
          <w:sz w:val="24"/>
          <w:szCs w:val="24"/>
          <w:lang w:val="uk-UA" w:eastAsia="ru-RU"/>
        </w:rPr>
      </w:pPr>
      <w:r w:rsidRPr="00613291">
        <w:rPr>
          <w:rFonts w:ascii="Times New Roman" w:hAnsi="Times New Roman"/>
          <w:b/>
          <w:sz w:val="24"/>
          <w:szCs w:val="24"/>
          <w:lang w:val="uk-UA"/>
        </w:rPr>
        <w:t xml:space="preserve">Очікувана вартість предмета закупівлі: </w:t>
      </w:r>
      <w:r w:rsidR="00CD32B2" w:rsidRPr="00F568E7">
        <w:rPr>
          <w:rFonts w:ascii="Times New Roman" w:hAnsi="Times New Roman"/>
          <w:sz w:val="24"/>
          <w:szCs w:val="24"/>
          <w:lang w:val="uk-UA" w:eastAsia="ru-RU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примірної методики визначення очікуваної вартості предмета закупівлі, затвердженої центральним органом виконавчої влади, що забезпечує формування та реалізує державну політику у сфері публічних </w:t>
      </w:r>
      <w:r w:rsidR="00BB13E5">
        <w:rPr>
          <w:rFonts w:ascii="Times New Roman" w:hAnsi="Times New Roman"/>
          <w:sz w:val="24"/>
          <w:szCs w:val="24"/>
          <w:lang w:val="uk-UA" w:eastAsia="ru-RU"/>
        </w:rPr>
        <w:t xml:space="preserve">закупівель, на підставі </w:t>
      </w:r>
      <w:r w:rsidR="00F87F13" w:rsidRPr="00F568E7">
        <w:rPr>
          <w:rFonts w:ascii="Times New Roman" w:hAnsi="Times New Roman"/>
          <w:sz w:val="24"/>
          <w:szCs w:val="24"/>
          <w:lang w:val="uk-UA" w:eastAsia="ru-RU"/>
        </w:rPr>
        <w:t xml:space="preserve">отриманих комерційних пропозицій потенційних учасників процедури закупівлі </w:t>
      </w:r>
      <w:r w:rsidR="00BB13E5">
        <w:rPr>
          <w:rFonts w:ascii="Times New Roman" w:hAnsi="Times New Roman"/>
          <w:sz w:val="24"/>
          <w:szCs w:val="24"/>
          <w:lang w:val="uk-UA" w:eastAsia="ru-RU"/>
        </w:rPr>
        <w:t>та становить 4</w:t>
      </w:r>
      <w:r w:rsidR="002A7D61">
        <w:rPr>
          <w:rFonts w:ascii="Times New Roman" w:hAnsi="Times New Roman"/>
          <w:sz w:val="24"/>
          <w:szCs w:val="24"/>
          <w:lang w:val="uk-UA" w:eastAsia="ru-RU"/>
        </w:rPr>
        <w:t>3</w:t>
      </w:r>
      <w:r w:rsidR="00CD32B2" w:rsidRPr="00F568E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BB13E5">
        <w:rPr>
          <w:rFonts w:ascii="Times New Roman" w:hAnsi="Times New Roman"/>
          <w:sz w:val="24"/>
          <w:szCs w:val="24"/>
          <w:lang w:val="uk-UA" w:eastAsia="ru-RU"/>
        </w:rPr>
        <w:t>950</w:t>
      </w:r>
      <w:r w:rsidR="00CD32B2" w:rsidRPr="00F568E7">
        <w:rPr>
          <w:rFonts w:ascii="Times New Roman" w:hAnsi="Times New Roman"/>
          <w:sz w:val="24"/>
          <w:szCs w:val="24"/>
          <w:lang w:val="uk-UA" w:eastAsia="ru-RU"/>
        </w:rPr>
        <w:t>,00 грн (</w:t>
      </w:r>
      <w:r w:rsidR="00BB13E5">
        <w:rPr>
          <w:rFonts w:ascii="Times New Roman" w:hAnsi="Times New Roman"/>
          <w:sz w:val="24"/>
          <w:szCs w:val="24"/>
          <w:lang w:val="uk-UA" w:eastAsia="ru-RU"/>
        </w:rPr>
        <w:t>сорок</w:t>
      </w:r>
      <w:r w:rsidR="00CD32B2" w:rsidRPr="00F568E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A7D61">
        <w:rPr>
          <w:rFonts w:ascii="Times New Roman" w:hAnsi="Times New Roman"/>
          <w:sz w:val="24"/>
          <w:szCs w:val="24"/>
          <w:lang w:val="uk-UA" w:eastAsia="ru-RU"/>
        </w:rPr>
        <w:t>три</w:t>
      </w:r>
      <w:r w:rsidR="00CD32B2" w:rsidRPr="00F568E7">
        <w:rPr>
          <w:rFonts w:ascii="Times New Roman" w:hAnsi="Times New Roman"/>
          <w:sz w:val="24"/>
          <w:szCs w:val="24"/>
          <w:lang w:val="uk-UA" w:eastAsia="ru-RU"/>
        </w:rPr>
        <w:t xml:space="preserve"> тисячі </w:t>
      </w:r>
      <w:r w:rsidR="00BB13E5">
        <w:rPr>
          <w:rFonts w:ascii="Times New Roman" w:hAnsi="Times New Roman"/>
          <w:sz w:val="24"/>
          <w:szCs w:val="24"/>
          <w:lang w:val="uk-UA" w:eastAsia="ru-RU"/>
        </w:rPr>
        <w:t>дев’ятсот п’ятдесят</w:t>
      </w:r>
      <w:r w:rsidR="00CD32B2" w:rsidRPr="00F568E7">
        <w:rPr>
          <w:rFonts w:ascii="Times New Roman" w:hAnsi="Times New Roman"/>
          <w:sz w:val="24"/>
          <w:szCs w:val="24"/>
          <w:lang w:val="uk-UA" w:eastAsia="ru-RU"/>
        </w:rPr>
        <w:t xml:space="preserve"> грн </w:t>
      </w:r>
      <w:r w:rsidR="002A7D61">
        <w:rPr>
          <w:rFonts w:ascii="Times New Roman" w:hAnsi="Times New Roman"/>
          <w:sz w:val="24"/>
          <w:szCs w:val="24"/>
          <w:lang w:val="uk-UA" w:eastAsia="ru-RU"/>
        </w:rPr>
        <w:t>00 коп.)</w:t>
      </w:r>
      <w:r w:rsidR="00BB13E5">
        <w:rPr>
          <w:rFonts w:ascii="Times New Roman" w:hAnsi="Times New Roman"/>
          <w:sz w:val="24"/>
          <w:szCs w:val="24"/>
          <w:lang w:val="uk-UA" w:eastAsia="ru-RU"/>
        </w:rPr>
        <w:t xml:space="preserve"> без ПДВ; 52</w:t>
      </w:r>
      <w:r w:rsidR="00CD32B2" w:rsidRPr="00F568E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BB13E5">
        <w:rPr>
          <w:rFonts w:ascii="Times New Roman" w:hAnsi="Times New Roman"/>
          <w:sz w:val="24"/>
          <w:szCs w:val="24"/>
          <w:lang w:val="uk-UA" w:eastAsia="ru-RU"/>
        </w:rPr>
        <w:t>740</w:t>
      </w:r>
      <w:r w:rsidR="00CD32B2" w:rsidRPr="00F568E7">
        <w:rPr>
          <w:rFonts w:ascii="Times New Roman" w:hAnsi="Times New Roman"/>
          <w:sz w:val="24"/>
          <w:szCs w:val="24"/>
          <w:lang w:val="uk-UA" w:eastAsia="ru-RU"/>
        </w:rPr>
        <w:t>,00 (</w:t>
      </w:r>
      <w:r w:rsidR="00BB13E5">
        <w:rPr>
          <w:rFonts w:ascii="Times New Roman" w:hAnsi="Times New Roman"/>
          <w:sz w:val="24"/>
          <w:szCs w:val="24"/>
          <w:lang w:val="uk-UA" w:eastAsia="ru-RU"/>
        </w:rPr>
        <w:t>п’ятдесят дві</w:t>
      </w:r>
      <w:r w:rsidR="00CD32B2" w:rsidRPr="00F568E7">
        <w:rPr>
          <w:rFonts w:ascii="Times New Roman" w:hAnsi="Times New Roman"/>
          <w:sz w:val="24"/>
          <w:szCs w:val="24"/>
          <w:lang w:val="uk-UA" w:eastAsia="ru-RU"/>
        </w:rPr>
        <w:t xml:space="preserve"> тисяч</w:t>
      </w:r>
      <w:r w:rsidR="00BB13E5">
        <w:rPr>
          <w:rFonts w:ascii="Times New Roman" w:hAnsi="Times New Roman"/>
          <w:sz w:val="24"/>
          <w:szCs w:val="24"/>
          <w:lang w:val="uk-UA" w:eastAsia="ru-RU"/>
        </w:rPr>
        <w:t>і</w:t>
      </w:r>
      <w:r w:rsidR="00CD32B2" w:rsidRPr="00F568E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BB13E5">
        <w:rPr>
          <w:rFonts w:ascii="Times New Roman" w:hAnsi="Times New Roman"/>
          <w:sz w:val="24"/>
          <w:szCs w:val="24"/>
          <w:lang w:val="uk-UA" w:eastAsia="ru-RU"/>
        </w:rPr>
        <w:t>сімсот сорок</w:t>
      </w:r>
      <w:r w:rsidR="00D97D70">
        <w:rPr>
          <w:rFonts w:ascii="Times New Roman" w:hAnsi="Times New Roman"/>
          <w:sz w:val="24"/>
          <w:szCs w:val="24"/>
          <w:lang w:val="uk-UA" w:eastAsia="ru-RU"/>
        </w:rPr>
        <w:t xml:space="preserve"> грн 00 коп.) з ПДВ.</w:t>
      </w:r>
    </w:p>
    <w:p w:rsidR="00465262" w:rsidRPr="00D97D70" w:rsidRDefault="00465262" w:rsidP="00D97D70">
      <w:pPr>
        <w:keepNext/>
        <w:keepLines/>
        <w:suppressAutoHyphens/>
        <w:spacing w:before="120" w:after="120" w:line="240" w:lineRule="auto"/>
        <w:ind w:right="-284" w:firstLine="993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D97D70">
        <w:rPr>
          <w:rFonts w:ascii="Times New Roman" w:hAnsi="Times New Roman"/>
          <w:sz w:val="24"/>
          <w:szCs w:val="24"/>
          <w:lang w:val="uk-UA"/>
        </w:rPr>
        <w:t xml:space="preserve">Послання на процедуру закупівлі в електронній системі закупівель: </w:t>
      </w:r>
      <w:hyperlink r:id="rId5" w:history="1">
        <w:r w:rsidR="00D97D70" w:rsidRPr="00C621A2">
          <w:rPr>
            <w:rStyle w:val="a3"/>
            <w:rFonts w:ascii="Times New Roman" w:hAnsi="Times New Roman"/>
            <w:sz w:val="24"/>
            <w:szCs w:val="24"/>
            <w:lang w:val="uk-UA"/>
          </w:rPr>
          <w:t>https://prozorro.gov.ua/tender/UA-2023-08-17-004563-a</w:t>
        </w:r>
      </w:hyperlink>
      <w:r w:rsidR="00D97D7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638E1" w:rsidRPr="00D97D70" w:rsidRDefault="008638E1" w:rsidP="006476D1">
      <w:pPr>
        <w:pStyle w:val="NoSpacing"/>
        <w:ind w:right="-284"/>
        <w:rPr>
          <w:lang w:val="uk-UA"/>
        </w:rPr>
      </w:pPr>
    </w:p>
    <w:sectPr w:rsidR="008638E1" w:rsidRPr="00D97D70" w:rsidSect="00B315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368"/>
    <w:multiLevelType w:val="hybridMultilevel"/>
    <w:tmpl w:val="A552EBFA"/>
    <w:lvl w:ilvl="0" w:tplc="55646E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5DE0"/>
    <w:multiLevelType w:val="hybridMultilevel"/>
    <w:tmpl w:val="42F6391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69D54EE6"/>
    <w:multiLevelType w:val="hybridMultilevel"/>
    <w:tmpl w:val="383A7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E3"/>
    <w:rsid w:val="00031920"/>
    <w:rsid w:val="000726E5"/>
    <w:rsid w:val="00131441"/>
    <w:rsid w:val="001600AE"/>
    <w:rsid w:val="00183238"/>
    <w:rsid w:val="001921D7"/>
    <w:rsid w:val="001A58BA"/>
    <w:rsid w:val="00200251"/>
    <w:rsid w:val="00260C43"/>
    <w:rsid w:val="002A7D61"/>
    <w:rsid w:val="002B31D6"/>
    <w:rsid w:val="003A2A53"/>
    <w:rsid w:val="003F5971"/>
    <w:rsid w:val="0041122E"/>
    <w:rsid w:val="0044468A"/>
    <w:rsid w:val="00465262"/>
    <w:rsid w:val="004C6104"/>
    <w:rsid w:val="0052182C"/>
    <w:rsid w:val="0055574E"/>
    <w:rsid w:val="006107C3"/>
    <w:rsid w:val="00613291"/>
    <w:rsid w:val="006307E6"/>
    <w:rsid w:val="006476D1"/>
    <w:rsid w:val="00653C30"/>
    <w:rsid w:val="00655C25"/>
    <w:rsid w:val="006B3134"/>
    <w:rsid w:val="00754A47"/>
    <w:rsid w:val="00793616"/>
    <w:rsid w:val="007A046F"/>
    <w:rsid w:val="007E724F"/>
    <w:rsid w:val="00805C7A"/>
    <w:rsid w:val="008638E1"/>
    <w:rsid w:val="008E7A93"/>
    <w:rsid w:val="00972346"/>
    <w:rsid w:val="00A0162E"/>
    <w:rsid w:val="00A01809"/>
    <w:rsid w:val="00B2279D"/>
    <w:rsid w:val="00B31580"/>
    <w:rsid w:val="00B33265"/>
    <w:rsid w:val="00BB13E5"/>
    <w:rsid w:val="00C830E3"/>
    <w:rsid w:val="00CD32B2"/>
    <w:rsid w:val="00D06223"/>
    <w:rsid w:val="00D97D70"/>
    <w:rsid w:val="00E00BDB"/>
    <w:rsid w:val="00F12291"/>
    <w:rsid w:val="00F87F13"/>
    <w:rsid w:val="00F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880A2-3AD5-4EC2-8CA9-49B104FF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0E3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C830E3"/>
    <w:rPr>
      <w:rFonts w:eastAsia="Times New Roman"/>
      <w:sz w:val="22"/>
      <w:szCs w:val="22"/>
      <w:lang w:val="ru-RU" w:eastAsia="en-US"/>
    </w:rPr>
  </w:style>
  <w:style w:type="character" w:styleId="a3">
    <w:name w:val="Hyperlink"/>
    <w:rsid w:val="006307E6"/>
    <w:rPr>
      <w:rFonts w:cs="Times New Roman"/>
      <w:color w:val="0563C1"/>
      <w:u w:val="single"/>
    </w:rPr>
  </w:style>
  <w:style w:type="paragraph" w:styleId="a4">
    <w:name w:val="footnote text"/>
    <w:basedOn w:val="a"/>
    <w:link w:val="a5"/>
    <w:rsid w:val="0097234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locked/>
    <w:rsid w:val="00972346"/>
    <w:rPr>
      <w:rFonts w:ascii="Calibri" w:hAnsi="Calibri"/>
      <w:lang w:val="ru-RU" w:eastAsia="en-US" w:bidi="ar-SA"/>
    </w:rPr>
  </w:style>
  <w:style w:type="paragraph" w:customStyle="1" w:styleId="ListParagraph">
    <w:name w:val="List Paragraph"/>
    <w:basedOn w:val="a"/>
    <w:rsid w:val="008638E1"/>
    <w:pPr>
      <w:spacing w:after="160" w:line="254" w:lineRule="auto"/>
      <w:ind w:left="720"/>
      <w:contextualSpacing/>
    </w:pPr>
    <w:rPr>
      <w:lang w:val="uk-UA"/>
    </w:rPr>
  </w:style>
  <w:style w:type="paragraph" w:customStyle="1" w:styleId="1">
    <w:name w:val="Без інтервалів1"/>
    <w:locked/>
    <w:rsid w:val="007E724F"/>
    <w:pPr>
      <w:jc w:val="both"/>
    </w:pPr>
    <w:rPr>
      <w:rFonts w:ascii="Times New Roman" w:eastAsia="Batang" w:hAnsi="Times New Roman"/>
      <w:sz w:val="24"/>
      <w:lang w:eastAsia="ru-RU"/>
    </w:rPr>
  </w:style>
  <w:style w:type="character" w:styleId="a6">
    <w:name w:val="FollowedHyperlink"/>
    <w:rsid w:val="00F87F1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8-17-00456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1335</Words>
  <Characters>761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</vt:lpstr>
      <vt:lpstr>Обґрунтування</vt:lpstr>
    </vt:vector>
  </TitlesOfParts>
  <Company/>
  <LinksUpToDate>false</LinksUpToDate>
  <CharactersWithSpaces>2092</CharactersWithSpaces>
  <SharedDoc>false</SharedDoc>
  <HLinks>
    <vt:vector size="6" baseType="variant">
      <vt:variant>
        <vt:i4>5374018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https://prozorro.gov.ua/tender/UA-2023-08-17-004563-a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</dc:title>
  <dc:subject/>
  <dc:creator>Бриль Сергій Олексійович</dc:creator>
  <cp:keywords/>
  <dc:description/>
  <cp:lastModifiedBy>Беленко Тетяна Валеріївна</cp:lastModifiedBy>
  <cp:revision>2</cp:revision>
  <dcterms:created xsi:type="dcterms:W3CDTF">2023-08-21T10:47:00Z</dcterms:created>
  <dcterms:modified xsi:type="dcterms:W3CDTF">2023-08-21T10:47:00Z</dcterms:modified>
</cp:coreProperties>
</file>