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політику у сфері публічних закупівель, примірної методики визначення очікуваної вартості предмета закупівлі.</w:t>
      </w:r>
    </w:p>
    <w:p w:rsidR="005B458D" w:rsidRPr="00890CFD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890CFD"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r w:rsidR="000A70E0">
        <w:rPr>
          <w:rFonts w:ascii="Times New Roman" w:hAnsi="Times New Roman"/>
          <w:sz w:val="24"/>
          <w:szCs w:val="24"/>
        </w:rPr>
        <w:t>Спецодяг бавовняний різний</w:t>
      </w:r>
      <w:r w:rsidR="00EE37AD" w:rsidRPr="00890CFD">
        <w:rPr>
          <w:rFonts w:ascii="Times New Roman" w:hAnsi="Times New Roman"/>
          <w:sz w:val="24"/>
          <w:szCs w:val="24"/>
        </w:rPr>
        <w:t xml:space="preserve"> </w:t>
      </w:r>
      <w:bookmarkEnd w:id="0"/>
      <w:r w:rsidR="00B43911" w:rsidRPr="00890CFD">
        <w:rPr>
          <w:rFonts w:ascii="Times New Roman" w:hAnsi="Times New Roman"/>
          <w:sz w:val="24"/>
          <w:szCs w:val="24"/>
        </w:rPr>
        <w:t xml:space="preserve">(код </w:t>
      </w:r>
      <w:r w:rsidR="008F79C1">
        <w:rPr>
          <w:rFonts w:ascii="Times New Roman" w:hAnsi="Times New Roman"/>
          <w:sz w:val="24"/>
          <w:szCs w:val="24"/>
        </w:rPr>
        <w:t>18</w:t>
      </w:r>
      <w:r w:rsidR="000A70E0">
        <w:rPr>
          <w:rFonts w:ascii="Times New Roman" w:hAnsi="Times New Roman"/>
          <w:sz w:val="24"/>
          <w:szCs w:val="24"/>
        </w:rPr>
        <w:t>13</w:t>
      </w:r>
      <w:r w:rsidR="00476F49" w:rsidRPr="00476F49">
        <w:rPr>
          <w:rFonts w:ascii="Times New Roman" w:hAnsi="Times New Roman"/>
          <w:sz w:val="24"/>
          <w:szCs w:val="24"/>
        </w:rPr>
        <w:t>0000-</w:t>
      </w:r>
      <w:r w:rsidR="000A70E0">
        <w:rPr>
          <w:rFonts w:ascii="Times New Roman" w:hAnsi="Times New Roman"/>
          <w:sz w:val="24"/>
          <w:szCs w:val="24"/>
        </w:rPr>
        <w:t>9</w:t>
      </w:r>
      <w:r w:rsidR="00E045B9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890CFD">
        <w:rPr>
          <w:rFonts w:ascii="Times New Roman" w:hAnsi="Times New Roman"/>
          <w:sz w:val="24"/>
          <w:szCs w:val="24"/>
        </w:rPr>
        <w:t>–</w:t>
      </w:r>
      <w:r w:rsidR="00B43911" w:rsidRPr="00890CFD">
        <w:rPr>
          <w:rFonts w:ascii="Times New Roman" w:hAnsi="Times New Roman"/>
          <w:sz w:val="24"/>
          <w:szCs w:val="24"/>
        </w:rPr>
        <w:t xml:space="preserve"> </w:t>
      </w:r>
      <w:r w:rsidR="008F79C1" w:rsidRPr="008F79C1">
        <w:rPr>
          <w:rFonts w:ascii="Times New Roman" w:hAnsi="Times New Roman"/>
          <w:sz w:val="24"/>
          <w:szCs w:val="24"/>
        </w:rPr>
        <w:t xml:space="preserve"> </w:t>
      </w:r>
      <w:r w:rsidR="000A70E0">
        <w:rPr>
          <w:rFonts w:ascii="Times New Roman" w:hAnsi="Times New Roman"/>
          <w:sz w:val="24"/>
          <w:szCs w:val="24"/>
        </w:rPr>
        <w:t>Спеціальний робочий одяг</w:t>
      </w:r>
      <w:r w:rsidR="00B43911" w:rsidRPr="00890CF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890CF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 w:rsidRPr="00890CF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257B19" w:rsidRPr="00A273C8">
          <w:rPr>
            <w:rStyle w:val="a3"/>
            <w:rFonts w:ascii="Times New Roman" w:hAnsi="Times New Roman"/>
            <w:sz w:val="24"/>
            <w:szCs w:val="24"/>
          </w:rPr>
          <w:t>https://prozorro.gov.ua/tender/UA-2023-07-31-005081-a</w:t>
        </w:r>
      </w:hyperlink>
      <w:r w:rsidR="00257B19">
        <w:rPr>
          <w:rFonts w:ascii="Times New Roman" w:hAnsi="Times New Roman"/>
          <w:sz w:val="24"/>
          <w:szCs w:val="24"/>
        </w:rPr>
        <w:t xml:space="preserve"> </w:t>
      </w:r>
    </w:p>
    <w:sectPr w:rsidR="005B458D" w:rsidRPr="00890C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80D38"/>
    <w:rsid w:val="000A70E0"/>
    <w:rsid w:val="00185330"/>
    <w:rsid w:val="001C399A"/>
    <w:rsid w:val="00257B19"/>
    <w:rsid w:val="002741FF"/>
    <w:rsid w:val="00366EDD"/>
    <w:rsid w:val="003815B0"/>
    <w:rsid w:val="00383399"/>
    <w:rsid w:val="00422693"/>
    <w:rsid w:val="00476F49"/>
    <w:rsid w:val="00545D5A"/>
    <w:rsid w:val="005B430F"/>
    <w:rsid w:val="005B458D"/>
    <w:rsid w:val="00622FCA"/>
    <w:rsid w:val="00663F3B"/>
    <w:rsid w:val="0068237C"/>
    <w:rsid w:val="00764F40"/>
    <w:rsid w:val="00890CFD"/>
    <w:rsid w:val="008C6A8C"/>
    <w:rsid w:val="008E1728"/>
    <w:rsid w:val="008F79C1"/>
    <w:rsid w:val="00A42786"/>
    <w:rsid w:val="00B222F3"/>
    <w:rsid w:val="00B43911"/>
    <w:rsid w:val="00B66912"/>
    <w:rsid w:val="00B85C08"/>
    <w:rsid w:val="00C02912"/>
    <w:rsid w:val="00D100CD"/>
    <w:rsid w:val="00E045B9"/>
    <w:rsid w:val="00E172E9"/>
    <w:rsid w:val="00E52D5C"/>
    <w:rsid w:val="00E61543"/>
    <w:rsid w:val="00E84556"/>
    <w:rsid w:val="00EC53E0"/>
    <w:rsid w:val="00EE37AD"/>
    <w:rsid w:val="00F16F12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0EC6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31-00508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2D5D6-2F02-4F0E-902E-7CF50613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27</cp:revision>
  <dcterms:created xsi:type="dcterms:W3CDTF">2022-10-26T11:51:00Z</dcterms:created>
  <dcterms:modified xsi:type="dcterms:W3CDTF">2023-07-31T11:31:00Z</dcterms:modified>
</cp:coreProperties>
</file>