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117" w:rsidRPr="00B167FA" w:rsidRDefault="00555117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hAnsi="Times New Roman"/>
          <w:b/>
          <w:color w:val="0D0D0D"/>
          <w:sz w:val="24"/>
          <w:szCs w:val="24"/>
          <w:lang w:val="ru-RU" w:eastAsia="ru-RU"/>
        </w:rPr>
      </w:pPr>
      <w:bookmarkStart w:id="0" w:name="_GoBack"/>
      <w:bookmarkEnd w:id="0"/>
      <w:r w:rsidRPr="00B167FA">
        <w:rPr>
          <w:rFonts w:ascii="Times New Roman" w:hAnsi="Times New Roman"/>
          <w:b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555117" w:rsidRDefault="00555117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hAnsi="Times New Roman"/>
          <w:b/>
          <w:color w:val="0D0D0D"/>
          <w:sz w:val="24"/>
          <w:szCs w:val="24"/>
          <w:lang w:val="ru-RU" w:eastAsia="ru-RU"/>
        </w:rPr>
      </w:pPr>
    </w:p>
    <w:p w:rsidR="00F150BA" w:rsidRDefault="00F150BA" w:rsidP="00F150BA">
      <w:pPr>
        <w:autoSpaceDE w:val="0"/>
        <w:autoSpaceDN w:val="0"/>
        <w:adjustRightInd w:val="0"/>
        <w:spacing w:after="0" w:line="252" w:lineRule="auto"/>
        <w:ind w:firstLine="851"/>
        <w:rPr>
          <w:rFonts w:ascii="Times New Roman" w:hAnsi="Times New Roman"/>
          <w:color w:val="0D0D0D"/>
          <w:sz w:val="24"/>
          <w:szCs w:val="24"/>
          <w:lang w:val="en-US" w:eastAsia="ru-RU"/>
        </w:rPr>
      </w:pP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 xml:space="preserve">Назва предмета закупівлі: </w:t>
      </w:r>
      <w:r w:rsidRPr="00F150BA">
        <w:rPr>
          <w:rFonts w:ascii="Times New Roman" w:hAnsi="Times New Roman"/>
          <w:color w:val="0D0D0D"/>
          <w:sz w:val="24"/>
          <w:szCs w:val="24"/>
          <w:lang w:val="ru-RU" w:eastAsia="ru-RU"/>
        </w:rPr>
        <w:t>Реконструкція. Робота за темою: «Монтаж теплових мереж із заміною труб на попередньоізольовані по вул. Шевченка від ТК-2-13 до ТК-2-16 в м. Нетішин Хмельницької обл. (від компенсатора К-2 до ТК-2-13). БМР»</w:t>
      </w:r>
    </w:p>
    <w:p w:rsidR="00FB095F" w:rsidRPr="00FB095F" w:rsidRDefault="00FB095F" w:rsidP="00F150BA">
      <w:pPr>
        <w:autoSpaceDE w:val="0"/>
        <w:autoSpaceDN w:val="0"/>
        <w:adjustRightInd w:val="0"/>
        <w:spacing w:after="0" w:line="252" w:lineRule="auto"/>
        <w:ind w:firstLine="851"/>
        <w:rPr>
          <w:rFonts w:ascii="Times New Roman" w:hAnsi="Times New Roman"/>
          <w:color w:val="0D0D0D"/>
          <w:sz w:val="24"/>
          <w:szCs w:val="24"/>
          <w:lang w:val="ru-RU" w:eastAsia="ru-RU"/>
        </w:rPr>
      </w:pPr>
      <w:r w:rsidRPr="00FB095F">
        <w:rPr>
          <w:rFonts w:ascii="Times New Roman" w:hAnsi="Times New Roman"/>
          <w:color w:val="0D0D0D"/>
          <w:sz w:val="24"/>
          <w:szCs w:val="24"/>
          <w:lang w:val="ru-RU" w:eastAsia="ru-RU"/>
        </w:rPr>
        <w:t>Код 45231000-5, ДК 021:2015 (Будівництво трубопроводів, ліній зв’язку та електропередач)</w:t>
      </w:r>
    </w:p>
    <w:p w:rsidR="00F150BA" w:rsidRPr="00F150BA" w:rsidRDefault="00F150BA" w:rsidP="00F150BA">
      <w:pPr>
        <w:autoSpaceDE w:val="0"/>
        <w:autoSpaceDN w:val="0"/>
        <w:adjustRightInd w:val="0"/>
        <w:spacing w:after="0" w:line="252" w:lineRule="auto"/>
        <w:ind w:firstLine="851"/>
        <w:rPr>
          <w:rFonts w:ascii="Times New Roman" w:hAnsi="Times New Roman"/>
          <w:color w:val="0D0D0D"/>
          <w:sz w:val="24"/>
          <w:szCs w:val="24"/>
          <w:lang w:val="ru-RU" w:eastAsia="ru-RU"/>
        </w:rPr>
      </w:pPr>
    </w:p>
    <w:p w:rsidR="00555117" w:rsidRPr="00B167FA" w:rsidRDefault="00555117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val="ru-RU" w:eastAsia="ru-RU"/>
        </w:rPr>
      </w:pPr>
      <w:r w:rsidRPr="00B167FA">
        <w:rPr>
          <w:rFonts w:ascii="Times New Roman" w:hAnsi="Times New Roman"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Pr="00B167FA">
        <w:rPr>
          <w:rFonts w:ascii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змінами.</w:t>
      </w:r>
    </w:p>
    <w:p w:rsidR="00555117" w:rsidRDefault="00555117" w:rsidP="00811CDA">
      <w:pPr>
        <w:keepNext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555117" w:rsidRDefault="00555117" w:rsidP="00811CDA">
      <w:pPr>
        <w:keepNext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val="en-US"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B095F" w:rsidRDefault="00FB095F" w:rsidP="00811CDA">
      <w:pPr>
        <w:pStyle w:val="ListParagraph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55117" w:rsidRDefault="00555117" w:rsidP="00BF1732">
      <w:pPr>
        <w:pStyle w:val="ListParagraph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</w:t>
      </w:r>
      <w:r w:rsidR="00BF1732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BF1732" w:rsidRPr="008077D5">
          <w:rPr>
            <w:rStyle w:val="a3"/>
            <w:rFonts w:ascii="Times New Roman" w:hAnsi="Times New Roman"/>
            <w:sz w:val="24"/>
            <w:szCs w:val="24"/>
          </w:rPr>
          <w:t>https://prozorro.gov.ua/tender/UA-2023-07-31-007745-a</w:t>
        </w:r>
      </w:hyperlink>
    </w:p>
    <w:p w:rsidR="00BF1732" w:rsidRDefault="00BF1732" w:rsidP="00BF1732">
      <w:pPr>
        <w:pStyle w:val="ListParagraph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55117" w:rsidRDefault="00555117" w:rsidP="00805527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  <w:gridCol w:w="3523"/>
      </w:tblGrid>
      <w:tr w:rsidR="00142807" w:rsidRPr="00AF72B6" w:rsidTr="00AF72B6">
        <w:tc>
          <w:tcPr>
            <w:tcW w:w="6048" w:type="dxa"/>
            <w:shd w:val="clear" w:color="auto" w:fill="auto"/>
          </w:tcPr>
          <w:p w:rsidR="00142807" w:rsidRPr="00AF72B6" w:rsidRDefault="00142807" w:rsidP="00AF72B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F72B6">
              <w:rPr>
                <w:rFonts w:ascii="Times New Roman" w:hAnsi="Times New Roman"/>
                <w:sz w:val="24"/>
                <w:szCs w:val="24"/>
              </w:rPr>
              <w:t>В.</w:t>
            </w:r>
            <w:r w:rsidR="00E32E3B" w:rsidRPr="00AF7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2B6">
              <w:rPr>
                <w:rFonts w:ascii="Times New Roman" w:hAnsi="Times New Roman"/>
                <w:sz w:val="24"/>
                <w:szCs w:val="24"/>
              </w:rPr>
              <w:t>о. заступника генерального директора з капітального будівництва - начальник управління капітального будівництва</w:t>
            </w:r>
          </w:p>
        </w:tc>
        <w:tc>
          <w:tcPr>
            <w:tcW w:w="3523" w:type="dxa"/>
            <w:shd w:val="clear" w:color="auto" w:fill="auto"/>
          </w:tcPr>
          <w:p w:rsidR="00142807" w:rsidRPr="00AF72B6" w:rsidRDefault="00142807" w:rsidP="00AF72B6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2B6">
              <w:rPr>
                <w:rFonts w:ascii="Times New Roman" w:hAnsi="Times New Roman"/>
                <w:sz w:val="24"/>
                <w:szCs w:val="24"/>
              </w:rPr>
              <w:t>Андрій САВОЧЕНКО</w:t>
            </w:r>
          </w:p>
        </w:tc>
      </w:tr>
    </w:tbl>
    <w:p w:rsidR="00555117" w:rsidRDefault="00555117" w:rsidP="00805527">
      <w:pPr>
        <w:pStyle w:val="ListParagraph"/>
        <w:tabs>
          <w:tab w:val="left" w:pos="426"/>
        </w:tabs>
        <w:ind w:left="0"/>
        <w:jc w:val="both"/>
      </w:pPr>
    </w:p>
    <w:sectPr w:rsidR="00555117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42807"/>
    <w:rsid w:val="0033218E"/>
    <w:rsid w:val="003815B0"/>
    <w:rsid w:val="004C1E9A"/>
    <w:rsid w:val="00555117"/>
    <w:rsid w:val="005B458D"/>
    <w:rsid w:val="005D40D8"/>
    <w:rsid w:val="00621C4C"/>
    <w:rsid w:val="006A744D"/>
    <w:rsid w:val="007071E7"/>
    <w:rsid w:val="007345F0"/>
    <w:rsid w:val="007661E3"/>
    <w:rsid w:val="00805527"/>
    <w:rsid w:val="00811CDA"/>
    <w:rsid w:val="00815808"/>
    <w:rsid w:val="008E1728"/>
    <w:rsid w:val="00AB12C4"/>
    <w:rsid w:val="00AF72B6"/>
    <w:rsid w:val="00B167FA"/>
    <w:rsid w:val="00B27D7E"/>
    <w:rsid w:val="00B43911"/>
    <w:rsid w:val="00BF1732"/>
    <w:rsid w:val="00C02912"/>
    <w:rsid w:val="00C22C41"/>
    <w:rsid w:val="00CA2800"/>
    <w:rsid w:val="00D23515"/>
    <w:rsid w:val="00D60DD1"/>
    <w:rsid w:val="00E32E3B"/>
    <w:rsid w:val="00EF61CB"/>
    <w:rsid w:val="00F150BA"/>
    <w:rsid w:val="00FB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D5C56-8F1E-4D92-9EB7-F798F822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  <w:style w:type="table" w:styleId="a4">
    <w:name w:val="Table Grid"/>
    <w:basedOn w:val="a1"/>
    <w:rsid w:val="00811CDA"/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7-31-00774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1039</Words>
  <Characters>593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</vt:lpstr>
      <vt:lpstr>Обґрунтування технічних та якісних характеристик предмета закупівлі, очікуваної вартості предмета закупівлі</vt:lpstr>
    </vt:vector>
  </TitlesOfParts>
  <Company/>
  <LinksUpToDate>false</LinksUpToDate>
  <CharactersWithSpaces>1629</CharactersWithSpaces>
  <SharedDoc>false</SharedDoc>
  <HLinks>
    <vt:vector size="6" baseType="variant">
      <vt:variant>
        <vt:i4>5570635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https://prozorro.gov.ua/tender/UA-2023-07-31-007745-a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2023-08-04T07:53:00Z</dcterms:created>
  <dcterms:modified xsi:type="dcterms:W3CDTF">2023-08-04T07:53:00Z</dcterms:modified>
</cp:coreProperties>
</file>