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BF" w:rsidRPr="00C11ABF" w:rsidRDefault="00C11ABF" w:rsidP="00C11AB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C11AB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C11ABF" w:rsidRPr="00C11ABF" w:rsidRDefault="00C11ABF" w:rsidP="00C11AB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Pr="00C11ABF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AD6DF3" w:rsidRPr="00C11ABF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Pr="00C11AB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 w:rsidRPr="00C11ABF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Pr="00C11ABF" w:rsidRDefault="0014139B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39B">
        <w:rPr>
          <w:rFonts w:ascii="Times New Roman" w:hAnsi="Times New Roman"/>
          <w:b/>
          <w:sz w:val="24"/>
          <w:szCs w:val="24"/>
        </w:rPr>
        <w:t>Освітлювальні прилади, комплектуючі до ламп та світильників</w:t>
      </w:r>
      <w:r w:rsidR="00F21B2B" w:rsidRPr="00C11ABF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C11ABF">
        <w:rPr>
          <w:rFonts w:ascii="Times New Roman" w:hAnsi="Times New Roman"/>
          <w:sz w:val="24"/>
          <w:szCs w:val="24"/>
        </w:rPr>
        <w:t xml:space="preserve">(код </w:t>
      </w:r>
      <w:r w:rsidRPr="0014139B">
        <w:rPr>
          <w:rFonts w:ascii="Times New Roman" w:hAnsi="Times New Roman"/>
          <w:sz w:val="24"/>
          <w:szCs w:val="24"/>
        </w:rPr>
        <w:t>31520000-7</w:t>
      </w:r>
      <w:r w:rsidRPr="00141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6DF3" w:rsidRPr="00C11ABF">
        <w:rPr>
          <w:rFonts w:ascii="Times New Roman" w:hAnsi="Times New Roman"/>
          <w:sz w:val="24"/>
          <w:szCs w:val="24"/>
        </w:rPr>
        <w:t xml:space="preserve">згідно ДК 021:2015 – </w:t>
      </w:r>
      <w:r w:rsidRPr="0014139B"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 w:rsidRPr="00C11ABF">
        <w:rPr>
          <w:rFonts w:ascii="Times New Roman" w:hAnsi="Times New Roman"/>
          <w:sz w:val="24"/>
          <w:szCs w:val="24"/>
        </w:rPr>
        <w:t>)</w:t>
      </w:r>
      <w:r w:rsidR="00321645" w:rsidRPr="00C11ABF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>
        <w:rPr>
          <w:rFonts w:ascii="Times New Roman" w:hAnsi="Times New Roman"/>
          <w:sz w:val="24"/>
          <w:szCs w:val="24"/>
        </w:rPr>
        <w:t>:</w:t>
      </w:r>
      <w:r w:rsidR="00EB5810" w:rsidRPr="00EB5810">
        <w:t xml:space="preserve"> </w:t>
      </w:r>
      <w:hyperlink r:id="rId5" w:history="1">
        <w:r w:rsidR="00EB5810" w:rsidRPr="00AA3770">
          <w:rPr>
            <w:rStyle w:val="a3"/>
            <w:rFonts w:ascii="Times New Roman" w:hAnsi="Times New Roman"/>
            <w:sz w:val="24"/>
            <w:szCs w:val="24"/>
          </w:rPr>
          <w:t>https://prozorro.gov.ua/tender/UA-2023-07-21-009676-a</w:t>
        </w:r>
      </w:hyperlink>
      <w:r w:rsidR="00EB5810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3A67"/>
    <w:rsid w:val="00030283"/>
    <w:rsid w:val="00032C72"/>
    <w:rsid w:val="00057388"/>
    <w:rsid w:val="0007473E"/>
    <w:rsid w:val="00080D38"/>
    <w:rsid w:val="000F372D"/>
    <w:rsid w:val="00112FA4"/>
    <w:rsid w:val="0014139B"/>
    <w:rsid w:val="00150A05"/>
    <w:rsid w:val="001C2399"/>
    <w:rsid w:val="001E3E42"/>
    <w:rsid w:val="0026550E"/>
    <w:rsid w:val="002D5D48"/>
    <w:rsid w:val="00321645"/>
    <w:rsid w:val="003815B0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41FA7"/>
    <w:rsid w:val="00785BF7"/>
    <w:rsid w:val="008E1728"/>
    <w:rsid w:val="00952B69"/>
    <w:rsid w:val="009F0B3D"/>
    <w:rsid w:val="00A05B97"/>
    <w:rsid w:val="00A15171"/>
    <w:rsid w:val="00AD6DF3"/>
    <w:rsid w:val="00B34ADB"/>
    <w:rsid w:val="00B4198B"/>
    <w:rsid w:val="00B43911"/>
    <w:rsid w:val="00B66912"/>
    <w:rsid w:val="00B80AA6"/>
    <w:rsid w:val="00BD57E5"/>
    <w:rsid w:val="00C02912"/>
    <w:rsid w:val="00C0754F"/>
    <w:rsid w:val="00C11ABF"/>
    <w:rsid w:val="00C7350E"/>
    <w:rsid w:val="00CD1EF8"/>
    <w:rsid w:val="00CF3BF7"/>
    <w:rsid w:val="00D049E5"/>
    <w:rsid w:val="00EB5810"/>
    <w:rsid w:val="00F21B2B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9497-F0F3-4C7A-8282-4863B88E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1-0096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1312</CharactersWithSpaces>
  <SharedDoc>false</SharedDoc>
  <HLinks>
    <vt:vector size="6" baseType="variant"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https://prozorro.gov.ua/tender/UA-2023-07-21-009676-a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2023-07-24T08:53:00Z</dcterms:created>
  <dcterms:modified xsi:type="dcterms:W3CDTF">2023-07-24T08:53:00Z</dcterms:modified>
</cp:coreProperties>
</file>