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BF" w:rsidRPr="00C11ABF" w:rsidRDefault="00C11ABF" w:rsidP="00C11AB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C11AB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C11ABF" w:rsidRPr="00C11ABF" w:rsidRDefault="00C11ABF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C11ABF" w:rsidRPr="00C11ABF" w:rsidRDefault="00C11ABF" w:rsidP="00C11AB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Pr="00C11ABF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AD6DF3" w:rsidRPr="00C11ABF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Pr="00C11AB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11ABF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 w:rsidRPr="00C11ABF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CB0476" w:rsidRDefault="00F21B2B" w:rsidP="00CB0476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ABF">
        <w:rPr>
          <w:rFonts w:ascii="Times New Roman" w:hAnsi="Times New Roman"/>
          <w:b/>
          <w:sz w:val="24"/>
          <w:szCs w:val="24"/>
        </w:rPr>
        <w:t xml:space="preserve">Металорукав, труби гофровані в асортименті </w:t>
      </w:r>
      <w:r w:rsidR="00AD6DF3" w:rsidRPr="00C11ABF">
        <w:rPr>
          <w:rFonts w:ascii="Times New Roman" w:hAnsi="Times New Roman"/>
          <w:sz w:val="24"/>
          <w:szCs w:val="24"/>
        </w:rPr>
        <w:t xml:space="preserve">(код </w:t>
      </w:r>
      <w:r w:rsidRPr="00C11ABF">
        <w:rPr>
          <w:rFonts w:ascii="Times New Roman" w:hAnsi="Times New Roman"/>
          <w:sz w:val="24"/>
          <w:szCs w:val="24"/>
        </w:rPr>
        <w:t xml:space="preserve">31650000-7 </w:t>
      </w:r>
      <w:r w:rsidR="00AD6DF3" w:rsidRPr="00C11ABF">
        <w:rPr>
          <w:rFonts w:ascii="Times New Roman" w:hAnsi="Times New Roman"/>
          <w:sz w:val="24"/>
          <w:szCs w:val="24"/>
        </w:rPr>
        <w:t xml:space="preserve">згідно ДК 021:2015 – </w:t>
      </w:r>
      <w:r w:rsidRPr="00C11ABF">
        <w:rPr>
          <w:rFonts w:ascii="Times New Roman" w:hAnsi="Times New Roman"/>
          <w:sz w:val="24"/>
          <w:szCs w:val="24"/>
        </w:rPr>
        <w:t>Ізоляційне приладдя</w:t>
      </w:r>
      <w:r w:rsidR="00585A54" w:rsidRPr="00C11ABF">
        <w:rPr>
          <w:rFonts w:ascii="Times New Roman" w:hAnsi="Times New Roman"/>
          <w:sz w:val="24"/>
          <w:szCs w:val="24"/>
        </w:rPr>
        <w:t>)</w:t>
      </w:r>
      <w:r w:rsidR="00CB0476">
        <w:rPr>
          <w:rFonts w:ascii="Times New Roman" w:hAnsi="Times New Roman"/>
          <w:sz w:val="24"/>
          <w:szCs w:val="24"/>
        </w:rPr>
        <w:t xml:space="preserve">. </w:t>
      </w:r>
      <w:r w:rsidR="00AD6DF3" w:rsidRPr="00C11AB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AD6DF3">
        <w:rPr>
          <w:rFonts w:ascii="Times New Roman" w:hAnsi="Times New Roman"/>
          <w:sz w:val="24"/>
          <w:szCs w:val="24"/>
        </w:rPr>
        <w:t>:</w:t>
      </w:r>
      <w:r w:rsidR="00CB0476" w:rsidRPr="00CB0476">
        <w:t xml:space="preserve"> </w:t>
      </w:r>
      <w:hyperlink r:id="rId5" w:history="1">
        <w:r w:rsidR="00C03625" w:rsidRPr="00DC6685">
          <w:rPr>
            <w:rStyle w:val="a3"/>
            <w:rFonts w:ascii="Times New Roman" w:hAnsi="Times New Roman"/>
            <w:sz w:val="24"/>
            <w:szCs w:val="24"/>
          </w:rPr>
          <w:t>https://prozorro.gov.ua/tender/UA-2023-07-10-009993-a</w:t>
        </w:r>
      </w:hyperlink>
      <w:r w:rsidR="00C0362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0F372D"/>
    <w:rsid w:val="00150A05"/>
    <w:rsid w:val="001C2399"/>
    <w:rsid w:val="001E3E42"/>
    <w:rsid w:val="0026550E"/>
    <w:rsid w:val="002D5D48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85BF7"/>
    <w:rsid w:val="008E1728"/>
    <w:rsid w:val="00952B69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3625"/>
    <w:rsid w:val="00C0754F"/>
    <w:rsid w:val="00C11ABF"/>
    <w:rsid w:val="00C7350E"/>
    <w:rsid w:val="00CB0476"/>
    <w:rsid w:val="00CD1EF8"/>
    <w:rsid w:val="00CF3BF7"/>
    <w:rsid w:val="00D049E5"/>
    <w:rsid w:val="00E34665"/>
    <w:rsid w:val="00F21B2B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9992-58F4-4A59-904C-EE082172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0-0099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1276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https://prozorro.gov.ua/tender/UA-2023-07-10-009993-a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2023-07-13T06:53:00Z</dcterms:created>
  <dcterms:modified xsi:type="dcterms:W3CDTF">2023-07-13T06:53:00Z</dcterms:modified>
</cp:coreProperties>
</file>