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3C2E6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</w:t>
      </w:r>
      <w:r w:rsidRPr="003C2E61">
        <w:rPr>
          <w:rFonts w:ascii="Times New Roman" w:eastAsia="Times New Roman" w:hAnsi="Times New Roman"/>
          <w:sz w:val="24"/>
          <w:szCs w:val="24"/>
          <w:lang w:eastAsia="ru-RU"/>
        </w:rPr>
        <w:t>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3C2E6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C2E61" w:rsidRPr="003C2E61" w:rsidRDefault="003C2E6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3C2E61">
        <w:rPr>
          <w:rFonts w:ascii="Times New Roman" w:eastAsia="Times New Roman" w:hAnsi="Times New Roman"/>
          <w:sz w:val="24"/>
          <w:szCs w:val="24"/>
          <w:lang w:eastAsia="ru-RU"/>
        </w:rPr>
        <w:t>Предмет закупівлі: ДК 021:2015 - 716</w:t>
      </w:r>
      <w:r w:rsidR="00665C0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C2E61">
        <w:rPr>
          <w:rFonts w:ascii="Times New Roman" w:eastAsia="Times New Roman" w:hAnsi="Times New Roman"/>
          <w:sz w:val="24"/>
          <w:szCs w:val="24"/>
          <w:lang w:eastAsia="ru-RU"/>
        </w:rPr>
        <w:t>0000-</w:t>
      </w:r>
      <w:r w:rsidR="00665C0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C2E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r w:rsidR="00665C0D" w:rsidRPr="00665C0D">
        <w:rPr>
          <w:rFonts w:ascii="Times New Roman" w:eastAsia="Times New Roman" w:hAnsi="Times New Roman"/>
          <w:sz w:val="24"/>
          <w:szCs w:val="24"/>
          <w:lang w:eastAsia="ru-RU"/>
        </w:rPr>
        <w:t>Послуги з технічного огляду та випробовувань</w:t>
      </w:r>
      <w:bookmarkEnd w:id="0"/>
      <w:r w:rsidRPr="003C2E6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665C0D" w:rsidRPr="00665C0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Проведення </w:t>
      </w:r>
      <w:r w:rsidR="007235EB" w:rsidRPr="00665C0D">
        <w:rPr>
          <w:rFonts w:ascii="Times New Roman" w:eastAsia="Times New Roman" w:hAnsi="Times New Roman"/>
          <w:sz w:val="24"/>
          <w:szCs w:val="24"/>
          <w:lang w:eastAsia="ru-RU"/>
        </w:rPr>
        <w:t>експертного</w:t>
      </w:r>
      <w:r w:rsidR="00665C0D" w:rsidRPr="00665C0D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обстеження та технічного огляду навантажувачів енергоремонтного підрозділу ВП Хмельницька АЕС» у кількості 3 одиниці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</w:t>
      </w:r>
      <w:r w:rsidR="00B43911" w:rsidRPr="003C2E6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  <w:r w:rsidR="005C318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5C3185" w:rsidRPr="0048268E">
          <w:rPr>
            <w:rStyle w:val="a3"/>
            <w:rFonts w:ascii="Times New Roman" w:hAnsi="Times New Roman"/>
            <w:sz w:val="24"/>
            <w:szCs w:val="24"/>
          </w:rPr>
          <w:t>https://prozorro.gov.ua/tender/UA-2023-06-28-010753-a</w:t>
        </w:r>
      </w:hyperlink>
      <w:r w:rsidR="005C3185">
        <w:rPr>
          <w:rFonts w:ascii="Times New Roman" w:hAnsi="Times New Roman"/>
          <w:sz w:val="24"/>
          <w:szCs w:val="24"/>
        </w:rPr>
        <w:t xml:space="preserve"> </w:t>
      </w:r>
    </w:p>
    <w:p w:rsidR="005B458D" w:rsidRPr="003C2E61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3C2E61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Pr="003C2E61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3C2E61" w:rsidRDefault="005B458D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3C2E61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3C2E61"/>
    <w:rsid w:val="00404083"/>
    <w:rsid w:val="004C1E9A"/>
    <w:rsid w:val="005B458D"/>
    <w:rsid w:val="005C3185"/>
    <w:rsid w:val="00621C4C"/>
    <w:rsid w:val="00665C0D"/>
    <w:rsid w:val="007071E7"/>
    <w:rsid w:val="007235EB"/>
    <w:rsid w:val="007661E3"/>
    <w:rsid w:val="00805527"/>
    <w:rsid w:val="00811CDA"/>
    <w:rsid w:val="00815808"/>
    <w:rsid w:val="008E1728"/>
    <w:rsid w:val="00AB12C4"/>
    <w:rsid w:val="00AE16BC"/>
    <w:rsid w:val="00B167FA"/>
    <w:rsid w:val="00B27D7E"/>
    <w:rsid w:val="00B43911"/>
    <w:rsid w:val="00C02912"/>
    <w:rsid w:val="00C84D1E"/>
    <w:rsid w:val="00CA2800"/>
    <w:rsid w:val="00D23515"/>
    <w:rsid w:val="00D44ACE"/>
    <w:rsid w:val="00D60DD1"/>
    <w:rsid w:val="00F8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28-01075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FB4D6-C293-47A4-BC42-497D6334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2023-06-29T12:44:00Z</dcterms:created>
  <dcterms:modified xsi:type="dcterms:W3CDTF">2023-06-29T12:44:00Z</dcterms:modified>
</cp:coreProperties>
</file>